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7C" w:rsidRDefault="006B497C" w:rsidP="006B497C">
      <w:pPr>
        <w:jc w:val="right"/>
        <w:rPr>
          <w:color w:val="008000"/>
          <w:sz w:val="24"/>
          <w:szCs w:val="24"/>
        </w:rPr>
      </w:pPr>
      <w:bookmarkStart w:id="0" w:name="sub_1000"/>
    </w:p>
    <w:p w:rsidR="006B497C" w:rsidRDefault="006B497C" w:rsidP="006B497C">
      <w:pPr>
        <w:jc w:val="right"/>
        <w:rPr>
          <w:color w:val="008000"/>
          <w:sz w:val="24"/>
          <w:szCs w:val="24"/>
        </w:rPr>
      </w:pPr>
    </w:p>
    <w:tbl>
      <w:tblPr>
        <w:tblW w:w="0" w:type="auto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500"/>
        <w:gridCol w:w="4324"/>
      </w:tblGrid>
      <w:tr w:rsidR="009F6A07" w:rsidTr="00F73F20">
        <w:trPr>
          <w:trHeight w:val="23"/>
        </w:trPr>
        <w:tc>
          <w:tcPr>
            <w:tcW w:w="4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9F6A07" w:rsidRDefault="009F6A07" w:rsidP="00F73F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9F6A07" w:rsidRDefault="009F6A07" w:rsidP="009F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первичной профсоюзной организации МБДОУ </w:t>
            </w:r>
          </w:p>
          <w:p w:rsidR="009F6A07" w:rsidRDefault="009F6A07" w:rsidP="009F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№ 40 «Сороконожка» </w:t>
            </w:r>
          </w:p>
          <w:p w:rsidR="009F6A07" w:rsidRDefault="009F6A07" w:rsidP="00F7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В.В.Калинина</w:t>
            </w:r>
          </w:p>
          <w:p w:rsidR="009F6A07" w:rsidRDefault="009F6A07" w:rsidP="00F73F20">
            <w:pPr>
              <w:rPr>
                <w:sz w:val="24"/>
                <w:szCs w:val="24"/>
              </w:rPr>
            </w:pPr>
          </w:p>
          <w:p w:rsidR="009F6A07" w:rsidRDefault="009F6A07" w:rsidP="0076071C"/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9F6A07" w:rsidRDefault="009F6A07" w:rsidP="00F73F20">
            <w:pPr>
              <w:snapToGrid w:val="0"/>
            </w:pPr>
          </w:p>
        </w:tc>
        <w:tc>
          <w:tcPr>
            <w:tcW w:w="4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66FF2" w:rsidRDefault="00266FF2" w:rsidP="00F73F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9F6A07" w:rsidRDefault="00266FF2" w:rsidP="00F73F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от 10.04.2015 </w:t>
            </w:r>
            <w:r w:rsidRPr="005302E6">
              <w:rPr>
                <w:sz w:val="24"/>
                <w:szCs w:val="24"/>
              </w:rPr>
              <w:t>№</w:t>
            </w:r>
            <w:r w:rsidR="005302E6" w:rsidRPr="005302E6">
              <w:rPr>
                <w:sz w:val="24"/>
                <w:szCs w:val="24"/>
              </w:rPr>
              <w:t xml:space="preserve"> 25</w:t>
            </w:r>
            <w:r w:rsidRPr="00266FF2">
              <w:rPr>
                <w:color w:val="FF0000"/>
                <w:sz w:val="24"/>
                <w:szCs w:val="24"/>
              </w:rPr>
              <w:t xml:space="preserve"> </w:t>
            </w:r>
          </w:p>
          <w:p w:rsidR="009F6A07" w:rsidRDefault="009F6A07" w:rsidP="00F7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</w:p>
          <w:p w:rsidR="009F6A07" w:rsidRPr="0076071C" w:rsidRDefault="009F6A07" w:rsidP="00F73F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д/с № 40 «Сороконожка» </w:t>
            </w:r>
          </w:p>
          <w:p w:rsidR="009F6A07" w:rsidRDefault="009F6A07" w:rsidP="00F7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Л.В.Степура</w:t>
            </w:r>
          </w:p>
          <w:p w:rsidR="009F6A07" w:rsidRDefault="009F6A07" w:rsidP="00F73F20">
            <w:pPr>
              <w:rPr>
                <w:sz w:val="24"/>
                <w:szCs w:val="24"/>
              </w:rPr>
            </w:pPr>
          </w:p>
          <w:p w:rsidR="009F6A07" w:rsidRDefault="009F6A07" w:rsidP="0076071C"/>
        </w:tc>
      </w:tr>
    </w:tbl>
    <w:p w:rsidR="006B497C" w:rsidRPr="003D6DC4" w:rsidRDefault="00AE1C15" w:rsidP="00AE1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6B497C" w:rsidRPr="003D6DC4">
        <w:rPr>
          <w:b/>
          <w:sz w:val="22"/>
          <w:szCs w:val="22"/>
        </w:rPr>
        <w:t>оложение</w:t>
      </w:r>
    </w:p>
    <w:p w:rsidR="00AE5239" w:rsidRPr="00AE5239" w:rsidRDefault="006B497C" w:rsidP="00AE5239">
      <w:pPr>
        <w:tabs>
          <w:tab w:val="left" w:pos="6585"/>
        </w:tabs>
        <w:jc w:val="center"/>
        <w:rPr>
          <w:sz w:val="22"/>
          <w:szCs w:val="22"/>
        </w:rPr>
      </w:pPr>
      <w:r w:rsidRPr="003D6DC4">
        <w:rPr>
          <w:b/>
          <w:sz w:val="22"/>
          <w:szCs w:val="22"/>
        </w:rPr>
        <w:t xml:space="preserve">об оплате труда работников </w:t>
      </w:r>
      <w:r w:rsidR="00AE5239" w:rsidRPr="00AE5239">
        <w:rPr>
          <w:b/>
          <w:sz w:val="22"/>
          <w:szCs w:val="22"/>
        </w:rPr>
        <w:t>Муниципального бюджетного дошкольного образовательного учреждения</w:t>
      </w:r>
      <w:r w:rsidR="00AE5239">
        <w:rPr>
          <w:b/>
          <w:sz w:val="22"/>
          <w:szCs w:val="22"/>
        </w:rPr>
        <w:t xml:space="preserve"> </w:t>
      </w:r>
      <w:r w:rsidR="00AE5239" w:rsidRPr="00AE5239">
        <w:rPr>
          <w:b/>
          <w:sz w:val="22"/>
          <w:szCs w:val="22"/>
        </w:rPr>
        <w:t>«Детский сад комбинированного вида № 40 «Сороконожка»</w:t>
      </w:r>
      <w:r w:rsidR="00266FF2">
        <w:rPr>
          <w:b/>
          <w:sz w:val="22"/>
          <w:szCs w:val="22"/>
        </w:rPr>
        <w:t>.</w:t>
      </w:r>
    </w:p>
    <w:bookmarkEnd w:id="0"/>
    <w:p w:rsidR="006B497C" w:rsidRDefault="006B497C" w:rsidP="00AE5239">
      <w:pPr>
        <w:pStyle w:val="af6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B497C" w:rsidRPr="00D83439" w:rsidRDefault="006B497C" w:rsidP="006B497C">
      <w:pPr>
        <w:pStyle w:val="af6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D83439">
        <w:rPr>
          <w:rFonts w:ascii="Times New Roman" w:hAnsi="Times New Roman"/>
          <w:b/>
          <w:sz w:val="22"/>
          <w:szCs w:val="22"/>
        </w:rPr>
        <w:t>Раздел 1. Общие положения</w:t>
      </w:r>
    </w:p>
    <w:p w:rsidR="006B497C" w:rsidRPr="00D83439" w:rsidRDefault="006B497C" w:rsidP="006B497C">
      <w:pPr>
        <w:rPr>
          <w:sz w:val="22"/>
          <w:szCs w:val="22"/>
        </w:rPr>
      </w:pPr>
    </w:p>
    <w:p w:rsidR="006B497C" w:rsidRPr="00AC1B46" w:rsidRDefault="006B497C" w:rsidP="006B497C">
      <w:pPr>
        <w:ind w:firstLine="720"/>
        <w:jc w:val="both"/>
        <w:rPr>
          <w:sz w:val="22"/>
          <w:szCs w:val="22"/>
        </w:rPr>
      </w:pPr>
      <w:bookmarkStart w:id="1" w:name="sub_1011"/>
      <w:r w:rsidRPr="00AC1B46">
        <w:rPr>
          <w:sz w:val="22"/>
          <w:szCs w:val="22"/>
        </w:rPr>
        <w:t>1. Настоящее Примерное положение об оплате труда работников  муниципальных образовательных учреждений</w:t>
      </w:r>
      <w:r>
        <w:rPr>
          <w:sz w:val="22"/>
          <w:szCs w:val="22"/>
        </w:rPr>
        <w:t xml:space="preserve"> города Усть-Илимска</w:t>
      </w:r>
      <w:r w:rsidRPr="00AC1B46">
        <w:rPr>
          <w:sz w:val="22"/>
          <w:szCs w:val="22"/>
        </w:rPr>
        <w:t xml:space="preserve">, реализующих программы дошкольного образования (далее – Положение),  </w:t>
      </w:r>
      <w:r>
        <w:rPr>
          <w:sz w:val="22"/>
          <w:szCs w:val="22"/>
        </w:rPr>
        <w:t>разработано</w:t>
      </w:r>
      <w:r w:rsidRPr="00AC1B46">
        <w:rPr>
          <w:sz w:val="22"/>
          <w:szCs w:val="22"/>
        </w:rPr>
        <w:t xml:space="preserve"> в целях обеспечения единых подходов к регулированию заработной платы и  установления системы оплаты труда работников муниципальных образовательных  учреждений, реализующих программы дошкольного образования (далее - Учреждения),</w:t>
      </w:r>
      <w:r>
        <w:rPr>
          <w:sz w:val="22"/>
          <w:szCs w:val="22"/>
        </w:rPr>
        <w:t xml:space="preserve"> подведомственных Управлению образования Администрации города Усть-Илимска (далее – Управление образования),</w:t>
      </w:r>
      <w:r w:rsidRPr="00AC1B46">
        <w:rPr>
          <w:sz w:val="22"/>
          <w:szCs w:val="22"/>
        </w:rPr>
        <w:t xml:space="preserve"> </w:t>
      </w:r>
      <w:r w:rsidRPr="009F1541">
        <w:rPr>
          <w:sz w:val="22"/>
          <w:szCs w:val="22"/>
        </w:rPr>
        <w:t xml:space="preserve">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</w:t>
      </w:r>
      <w:r>
        <w:rPr>
          <w:sz w:val="22"/>
          <w:szCs w:val="22"/>
        </w:rPr>
        <w:t>Учреждения</w:t>
      </w:r>
      <w:r w:rsidRPr="009F1541">
        <w:rPr>
          <w:sz w:val="22"/>
          <w:szCs w:val="22"/>
        </w:rPr>
        <w:t xml:space="preserve"> в целом, в повышении качества оказываемых услуг</w:t>
      </w:r>
      <w:r w:rsidRPr="00AC1B46">
        <w:rPr>
          <w:sz w:val="22"/>
          <w:szCs w:val="22"/>
        </w:rPr>
        <w:t>.</w:t>
      </w:r>
    </w:p>
    <w:p w:rsidR="006B497C" w:rsidRPr="00AC0A7B" w:rsidRDefault="006B497C" w:rsidP="006B497C">
      <w:pPr>
        <w:ind w:firstLine="705"/>
        <w:jc w:val="both"/>
        <w:rPr>
          <w:color w:val="000000"/>
          <w:sz w:val="22"/>
          <w:szCs w:val="22"/>
        </w:rPr>
      </w:pPr>
      <w:bookmarkStart w:id="2" w:name="sub_1012"/>
      <w:bookmarkEnd w:id="1"/>
      <w:r w:rsidRPr="00AC1B46">
        <w:rPr>
          <w:sz w:val="22"/>
          <w:szCs w:val="22"/>
        </w:rPr>
        <w:t xml:space="preserve">2. </w:t>
      </w:r>
      <w:r w:rsidRPr="008E7472">
        <w:rPr>
          <w:color w:val="000000"/>
          <w:sz w:val="22"/>
          <w:szCs w:val="22"/>
        </w:rPr>
        <w:t>Положение разработано в соответствии со ст.</w:t>
      </w:r>
      <w:r>
        <w:rPr>
          <w:color w:val="000000"/>
          <w:sz w:val="22"/>
          <w:szCs w:val="22"/>
        </w:rPr>
        <w:t>ст.</w:t>
      </w:r>
      <w:r w:rsidRPr="008E74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129, </w:t>
      </w:r>
      <w:r w:rsidRPr="008E7472">
        <w:rPr>
          <w:color w:val="000000"/>
          <w:sz w:val="22"/>
          <w:szCs w:val="22"/>
        </w:rPr>
        <w:t xml:space="preserve">135, 144 Трудового кодекса Российской Федерации, </w:t>
      </w:r>
      <w:r>
        <w:rPr>
          <w:sz w:val="22"/>
          <w:szCs w:val="22"/>
        </w:rPr>
        <w:t xml:space="preserve"> «</w:t>
      </w:r>
      <w:r w:rsidRPr="003D6DC4">
        <w:rPr>
          <w:sz w:val="22"/>
          <w:szCs w:val="22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 год</w:t>
      </w:r>
      <w:r>
        <w:rPr>
          <w:sz w:val="22"/>
          <w:szCs w:val="22"/>
        </w:rPr>
        <w:t>»</w:t>
      </w:r>
      <w:r w:rsidRPr="003D6DC4">
        <w:rPr>
          <w:sz w:val="22"/>
          <w:szCs w:val="22"/>
        </w:rPr>
        <w:t>, утвержденными решением Российской трехсторонней комиссии по регулированию социально-трудовых отношений от 24.12.2014г. № 11,  постановлением</w:t>
      </w:r>
      <w:r w:rsidRPr="008E7472">
        <w:rPr>
          <w:color w:val="000000"/>
          <w:sz w:val="22"/>
          <w:szCs w:val="22"/>
        </w:rPr>
        <w:t xml:space="preserve"> Администрации го</w:t>
      </w:r>
      <w:r>
        <w:rPr>
          <w:color w:val="000000"/>
          <w:sz w:val="22"/>
          <w:szCs w:val="22"/>
        </w:rPr>
        <w:t xml:space="preserve">рода Усть-Илимска от 19.07.2010г. </w:t>
      </w:r>
      <w:r w:rsidRPr="008E7472">
        <w:rPr>
          <w:color w:val="000000"/>
          <w:sz w:val="22"/>
          <w:szCs w:val="22"/>
        </w:rPr>
        <w:t xml:space="preserve">  № 432 </w:t>
      </w:r>
      <w:r>
        <w:rPr>
          <w:color w:val="000000"/>
          <w:sz w:val="22"/>
          <w:szCs w:val="22"/>
        </w:rPr>
        <w:t>«</w:t>
      </w:r>
      <w:r w:rsidRPr="008E7472">
        <w:rPr>
          <w:color w:val="000000"/>
          <w:sz w:val="22"/>
          <w:szCs w:val="22"/>
        </w:rPr>
        <w:t>О введении новых систем оплаты труда работников муниципальных учреждений муниципального образования город Усть-Илимск, оплата труда которых в настоящее время осуществляется на основе Единой та</w:t>
      </w:r>
      <w:r>
        <w:rPr>
          <w:color w:val="000000"/>
          <w:sz w:val="22"/>
          <w:szCs w:val="22"/>
        </w:rPr>
        <w:t xml:space="preserve">рифной сетки по </w:t>
      </w:r>
      <w:r w:rsidRPr="003036D4">
        <w:rPr>
          <w:color w:val="000000"/>
          <w:sz w:val="22"/>
          <w:szCs w:val="22"/>
        </w:rPr>
        <w:t>оплате труда</w:t>
      </w:r>
      <w:r w:rsidR="00266FF2">
        <w:rPr>
          <w:color w:val="000000"/>
          <w:sz w:val="22"/>
          <w:szCs w:val="22"/>
        </w:rPr>
        <w:t>», приказом Управления образования от</w:t>
      </w:r>
      <w:r w:rsidR="00AC0A7B">
        <w:rPr>
          <w:color w:val="000000"/>
          <w:sz w:val="22"/>
          <w:szCs w:val="22"/>
        </w:rPr>
        <w:t xml:space="preserve"> </w:t>
      </w:r>
      <w:r w:rsidR="00266FF2">
        <w:rPr>
          <w:color w:val="000000"/>
          <w:sz w:val="22"/>
          <w:szCs w:val="22"/>
        </w:rPr>
        <w:t>20.02.2015 № 109</w:t>
      </w:r>
      <w:r w:rsidR="00AC0A7B">
        <w:rPr>
          <w:color w:val="000000"/>
          <w:sz w:val="22"/>
          <w:szCs w:val="22"/>
        </w:rPr>
        <w:t xml:space="preserve"> «</w:t>
      </w:r>
      <w:r w:rsidR="00AC0A7B" w:rsidRPr="00AC0A7B">
        <w:rPr>
          <w:sz w:val="22"/>
          <w:szCs w:val="22"/>
        </w:rPr>
        <w:t>Об утверждении Примерного положения об оплате труда работников муниципальных образовательных учреждений города Усть-Илимска, реализующих программы дошкольного образования</w:t>
      </w:r>
      <w:r w:rsidR="00AC0A7B">
        <w:rPr>
          <w:sz w:val="22"/>
          <w:szCs w:val="22"/>
        </w:rPr>
        <w:t>»</w:t>
      </w:r>
    </w:p>
    <w:p w:rsidR="006B497C" w:rsidRPr="0086622F" w:rsidRDefault="006B497C" w:rsidP="006B49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622F">
        <w:rPr>
          <w:rFonts w:ascii="Times New Roman" w:hAnsi="Times New Roman" w:cs="Times New Roman"/>
          <w:sz w:val="22"/>
          <w:szCs w:val="22"/>
        </w:rPr>
        <w:t xml:space="preserve">Установление и изменение систем оплаты труда работников Учреждений осуществляются с учетом реализации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6622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86622F">
        <w:rPr>
          <w:rFonts w:ascii="Times New Roman" w:hAnsi="Times New Roman" w:cs="Times New Roman"/>
          <w:sz w:val="22"/>
          <w:szCs w:val="22"/>
        </w:rPr>
        <w:t xml:space="preserve">. N 597 «О мероприятиях по реализации государственной социальной политики», положений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86622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86622F">
        <w:rPr>
          <w:rFonts w:ascii="Times New Roman" w:hAnsi="Times New Roman" w:cs="Times New Roman"/>
          <w:sz w:val="22"/>
          <w:szCs w:val="22"/>
        </w:rPr>
        <w:t>. N 2190-р, Плана мероприятий («дорожной карты») «Изменения в отраслях социальной сферы, направленных на повышение эффективности здравоохранения, социального обслуживания населения, культуры, образования и науки»</w:t>
      </w:r>
      <w:r w:rsidRPr="0086622F">
        <w:rPr>
          <w:b/>
        </w:rPr>
        <w:t xml:space="preserve"> </w:t>
      </w:r>
      <w:r w:rsidRPr="0086622F">
        <w:rPr>
          <w:rFonts w:ascii="Times New Roman" w:hAnsi="Times New Roman" w:cs="Times New Roman"/>
          <w:sz w:val="22"/>
          <w:szCs w:val="22"/>
        </w:rPr>
        <w:t>утвержденного постановлением Администрации города Усть-Илимска от 30.04.2013г. № 291.</w:t>
      </w:r>
    </w:p>
    <w:p w:rsidR="006B497C" w:rsidRDefault="006B497C" w:rsidP="006B497C">
      <w:pPr>
        <w:ind w:firstLine="705"/>
        <w:jc w:val="both"/>
        <w:rPr>
          <w:sz w:val="22"/>
          <w:szCs w:val="22"/>
        </w:rPr>
      </w:pPr>
      <w:r w:rsidRPr="0086622F">
        <w:rPr>
          <w:sz w:val="22"/>
          <w:szCs w:val="22"/>
        </w:rPr>
        <w:t>3. Положение  является основанием для</w:t>
      </w:r>
      <w:r w:rsidRPr="00AC1B46">
        <w:rPr>
          <w:sz w:val="22"/>
          <w:szCs w:val="22"/>
        </w:rPr>
        <w:t xml:space="preserve"> разработки Положений об оплате труда Учреждений и включает в себя:</w:t>
      </w:r>
      <w:bookmarkEnd w:id="2"/>
    </w:p>
    <w:p w:rsidR="006B497C" w:rsidRPr="00416B3A" w:rsidRDefault="006B497C" w:rsidP="006B497C">
      <w:pPr>
        <w:ind w:firstLine="705"/>
        <w:jc w:val="both"/>
        <w:rPr>
          <w:sz w:val="22"/>
          <w:szCs w:val="22"/>
        </w:rPr>
      </w:pPr>
      <w:r w:rsidRPr="000C5573">
        <w:rPr>
          <w:sz w:val="22"/>
          <w:szCs w:val="22"/>
        </w:rPr>
        <w:t>- порядок формирования фонд</w:t>
      </w:r>
      <w:r>
        <w:rPr>
          <w:sz w:val="22"/>
          <w:szCs w:val="22"/>
        </w:rPr>
        <w:t>а оплаты труда Учреждения</w:t>
      </w:r>
      <w:r w:rsidRPr="000C5573">
        <w:rPr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:rsidR="006B497C" w:rsidRDefault="006B497C" w:rsidP="006B497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AC1B46">
        <w:rPr>
          <w:sz w:val="22"/>
          <w:szCs w:val="22"/>
        </w:rPr>
        <w:t xml:space="preserve">базовые (минимальные) оклады (должностные оклады) </w:t>
      </w:r>
      <w:r>
        <w:rPr>
          <w:sz w:val="22"/>
          <w:szCs w:val="22"/>
        </w:rPr>
        <w:t xml:space="preserve">(далее – базовые оклады) </w:t>
      </w:r>
      <w:r w:rsidRPr="00AC1B46">
        <w:rPr>
          <w:sz w:val="22"/>
          <w:szCs w:val="22"/>
        </w:rPr>
        <w:t>работников Учреждений, осуществляющих профессиональную деятельность по профессиям рабочих или должностям служащих, входящим в соответствующую профессиональную квалификационную группу (далее – ПКГ), без учета компенсационных, стимулирующих и социальных выплат;</w:t>
      </w:r>
      <w:r w:rsidRPr="00416B3A">
        <w:rPr>
          <w:color w:val="000000"/>
          <w:sz w:val="22"/>
          <w:szCs w:val="22"/>
        </w:rPr>
        <w:t xml:space="preserve"> </w:t>
      </w:r>
    </w:p>
    <w:p w:rsidR="006B497C" w:rsidRPr="00D83439" w:rsidRDefault="006B497C" w:rsidP="006B497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порядок установления должностных  окладов;</w:t>
      </w:r>
    </w:p>
    <w:p w:rsidR="006B497C" w:rsidRPr="008E7472" w:rsidRDefault="006B497C" w:rsidP="006B497C">
      <w:pPr>
        <w:ind w:firstLine="705"/>
        <w:jc w:val="both"/>
        <w:rPr>
          <w:color w:val="000000"/>
          <w:sz w:val="22"/>
          <w:szCs w:val="22"/>
        </w:rPr>
      </w:pPr>
      <w:r w:rsidRPr="008E7472">
        <w:rPr>
          <w:color w:val="000000"/>
          <w:sz w:val="22"/>
          <w:szCs w:val="22"/>
        </w:rPr>
        <w:t>- наименования и  условия осуществления выплат компенсационного характера;</w:t>
      </w:r>
    </w:p>
    <w:p w:rsidR="006B497C" w:rsidRPr="008E7472" w:rsidRDefault="006B497C" w:rsidP="006B497C">
      <w:pPr>
        <w:ind w:firstLine="705"/>
        <w:jc w:val="both"/>
        <w:rPr>
          <w:color w:val="000000"/>
          <w:sz w:val="22"/>
          <w:szCs w:val="22"/>
        </w:rPr>
      </w:pPr>
      <w:r w:rsidRPr="008E7472">
        <w:rPr>
          <w:color w:val="000000"/>
          <w:sz w:val="22"/>
          <w:szCs w:val="22"/>
        </w:rPr>
        <w:t>- наименования и условия осуществления выплат стимулирующего характера;</w:t>
      </w:r>
    </w:p>
    <w:p w:rsidR="006B497C" w:rsidRPr="008E7472" w:rsidRDefault="006B497C" w:rsidP="006B497C">
      <w:pPr>
        <w:ind w:firstLine="705"/>
        <w:jc w:val="both"/>
        <w:rPr>
          <w:color w:val="000000"/>
          <w:sz w:val="22"/>
          <w:szCs w:val="22"/>
        </w:rPr>
      </w:pPr>
      <w:r w:rsidRPr="008E7472">
        <w:rPr>
          <w:color w:val="000000"/>
          <w:sz w:val="22"/>
          <w:szCs w:val="22"/>
        </w:rPr>
        <w:t xml:space="preserve">- условия оплаты труда руководителя </w:t>
      </w:r>
      <w:r>
        <w:rPr>
          <w:color w:val="000000"/>
          <w:sz w:val="22"/>
          <w:szCs w:val="22"/>
        </w:rPr>
        <w:t>Учреждения</w:t>
      </w:r>
      <w:r w:rsidRPr="008E7472">
        <w:rPr>
          <w:color w:val="000000"/>
          <w:sz w:val="22"/>
          <w:szCs w:val="22"/>
        </w:rPr>
        <w:t>, заместителей руководителя</w:t>
      </w:r>
      <w:r>
        <w:rPr>
          <w:color w:val="000000"/>
          <w:sz w:val="22"/>
          <w:szCs w:val="22"/>
        </w:rPr>
        <w:t>, главного бухгалтера</w:t>
      </w:r>
      <w:r w:rsidRPr="008E7472">
        <w:rPr>
          <w:color w:val="000000"/>
          <w:sz w:val="22"/>
          <w:szCs w:val="22"/>
        </w:rPr>
        <w:t>;</w:t>
      </w:r>
    </w:p>
    <w:p w:rsidR="006B497C" w:rsidRPr="00D83439" w:rsidRDefault="006B497C" w:rsidP="006B497C">
      <w:pPr>
        <w:ind w:firstLine="720"/>
        <w:jc w:val="both"/>
        <w:rPr>
          <w:color w:val="000000"/>
          <w:sz w:val="22"/>
          <w:szCs w:val="22"/>
        </w:rPr>
      </w:pPr>
      <w:r w:rsidRPr="008E7472">
        <w:rPr>
          <w:color w:val="000000"/>
          <w:sz w:val="22"/>
          <w:szCs w:val="22"/>
        </w:rPr>
        <w:t xml:space="preserve">- иные выплаты. </w:t>
      </w:r>
    </w:p>
    <w:p w:rsidR="006B497C" w:rsidRDefault="006B497C" w:rsidP="006B497C">
      <w:pPr>
        <w:ind w:firstLine="720"/>
        <w:jc w:val="both"/>
        <w:rPr>
          <w:sz w:val="22"/>
          <w:szCs w:val="22"/>
        </w:rPr>
      </w:pPr>
      <w:bookmarkStart w:id="3" w:name="sub_1013"/>
      <w:r>
        <w:rPr>
          <w:sz w:val="22"/>
          <w:szCs w:val="22"/>
        </w:rPr>
        <w:lastRenderedPageBreak/>
        <w:t xml:space="preserve">4. Система оплаты труда в </w:t>
      </w:r>
      <w:r w:rsidRPr="00AC1B46">
        <w:rPr>
          <w:sz w:val="22"/>
          <w:szCs w:val="22"/>
        </w:rPr>
        <w:t>Учреждени</w:t>
      </w:r>
      <w:r>
        <w:rPr>
          <w:sz w:val="22"/>
          <w:szCs w:val="22"/>
        </w:rPr>
        <w:t>и  устанавливается</w:t>
      </w:r>
      <w:r w:rsidRPr="00AC1B46">
        <w:rPr>
          <w:sz w:val="22"/>
          <w:szCs w:val="22"/>
        </w:rPr>
        <w:t xml:space="preserve"> коллективным договор</w:t>
      </w:r>
      <w:r>
        <w:rPr>
          <w:sz w:val="22"/>
          <w:szCs w:val="22"/>
        </w:rPr>
        <w:t xml:space="preserve">ом, </w:t>
      </w:r>
      <w:r w:rsidRPr="00AC1B46">
        <w:rPr>
          <w:sz w:val="22"/>
          <w:szCs w:val="22"/>
        </w:rPr>
        <w:t xml:space="preserve">соглашениями, </w:t>
      </w:r>
      <w:r w:rsidR="00AC0A7B">
        <w:rPr>
          <w:sz w:val="22"/>
          <w:szCs w:val="22"/>
        </w:rPr>
        <w:t xml:space="preserve">настоящим положением </w:t>
      </w:r>
      <w:r>
        <w:rPr>
          <w:sz w:val="22"/>
          <w:szCs w:val="22"/>
        </w:rPr>
        <w:t xml:space="preserve">по </w:t>
      </w:r>
      <w:r w:rsidR="00AC0A7B">
        <w:rPr>
          <w:sz w:val="22"/>
          <w:szCs w:val="22"/>
        </w:rPr>
        <w:t xml:space="preserve">согласованию </w:t>
      </w:r>
      <w:r w:rsidRPr="00AC1B46">
        <w:rPr>
          <w:sz w:val="22"/>
          <w:szCs w:val="22"/>
        </w:rPr>
        <w:t xml:space="preserve">с </w:t>
      </w:r>
      <w:r w:rsidR="00AC0A7B">
        <w:rPr>
          <w:sz w:val="22"/>
          <w:szCs w:val="22"/>
        </w:rPr>
        <w:t>общим собранием трудового коллектива.</w:t>
      </w:r>
    </w:p>
    <w:p w:rsidR="006B497C" w:rsidRPr="000A4A47" w:rsidRDefault="006B497C" w:rsidP="006B497C">
      <w:pPr>
        <w:ind w:firstLine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E5194E">
        <w:rPr>
          <w:color w:val="000000"/>
          <w:sz w:val="22"/>
          <w:szCs w:val="22"/>
        </w:rPr>
        <w:t xml:space="preserve">Система оплаты труда работников </w:t>
      </w:r>
      <w:r>
        <w:rPr>
          <w:color w:val="000000"/>
          <w:sz w:val="22"/>
          <w:szCs w:val="22"/>
        </w:rPr>
        <w:t>Учреждения</w:t>
      </w:r>
      <w:r w:rsidRPr="00E5194E">
        <w:rPr>
          <w:color w:val="000000"/>
          <w:sz w:val="22"/>
          <w:szCs w:val="22"/>
        </w:rPr>
        <w:t xml:space="preserve">  уста</w:t>
      </w:r>
      <w:r>
        <w:rPr>
          <w:color w:val="000000"/>
          <w:sz w:val="22"/>
          <w:szCs w:val="22"/>
        </w:rPr>
        <w:t>навливае</w:t>
      </w:r>
      <w:r w:rsidRPr="00E5194E">
        <w:rPr>
          <w:color w:val="000000"/>
          <w:sz w:val="22"/>
          <w:szCs w:val="22"/>
        </w:rPr>
        <w:t>тся с учетом</w:t>
      </w:r>
      <w:r>
        <w:rPr>
          <w:color w:val="000000"/>
          <w:sz w:val="22"/>
          <w:szCs w:val="22"/>
        </w:rPr>
        <w:t xml:space="preserve">  достигнутого уровня оплаты труда, соблюдений государственных гарантий по оплате труда.</w:t>
      </w:r>
      <w:r w:rsidRPr="00312576">
        <w:t xml:space="preserve"> </w:t>
      </w:r>
    </w:p>
    <w:p w:rsidR="006B497C" w:rsidRPr="002C20A1" w:rsidRDefault="006B497C" w:rsidP="006B497C">
      <w:pPr>
        <w:ind w:firstLine="684"/>
        <w:jc w:val="both"/>
        <w:rPr>
          <w:sz w:val="22"/>
          <w:szCs w:val="22"/>
        </w:rPr>
      </w:pPr>
      <w:bookmarkStart w:id="4" w:name="sub_1015"/>
      <w:bookmarkEnd w:id="3"/>
      <w:r w:rsidRPr="002C20A1">
        <w:rPr>
          <w:sz w:val="22"/>
          <w:szCs w:val="22"/>
        </w:rPr>
        <w:t>6.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  <w:bookmarkStart w:id="5" w:name="sub_1018"/>
      <w:bookmarkEnd w:id="4"/>
    </w:p>
    <w:p w:rsidR="006B497C" w:rsidRPr="008C4C47" w:rsidRDefault="006B497C" w:rsidP="006B497C">
      <w:pPr>
        <w:shd w:val="clear" w:color="auto" w:fill="FFFFFF"/>
        <w:tabs>
          <w:tab w:val="left" w:pos="970"/>
        </w:tabs>
        <w:jc w:val="center"/>
        <w:rPr>
          <w:b/>
          <w:sz w:val="22"/>
          <w:szCs w:val="22"/>
        </w:rPr>
      </w:pPr>
      <w:bookmarkStart w:id="6" w:name="sub_1037"/>
      <w:bookmarkEnd w:id="5"/>
      <w:r w:rsidRPr="008C4C47">
        <w:rPr>
          <w:b/>
          <w:sz w:val="22"/>
          <w:szCs w:val="22"/>
        </w:rPr>
        <w:t>Раздел  П. Порядок формирования фонда оплаты труда Учреждения</w:t>
      </w:r>
    </w:p>
    <w:p w:rsidR="006B497C" w:rsidRPr="00BF6AAA" w:rsidRDefault="006B497C" w:rsidP="006B497C">
      <w:pPr>
        <w:jc w:val="both"/>
      </w:pPr>
    </w:p>
    <w:p w:rsidR="006B497C" w:rsidRDefault="006B497C" w:rsidP="006B497C">
      <w:pPr>
        <w:ind w:firstLine="709"/>
        <w:jc w:val="both"/>
        <w:rPr>
          <w:color w:val="008000"/>
          <w:sz w:val="22"/>
          <w:szCs w:val="22"/>
        </w:rPr>
      </w:pPr>
      <w:r w:rsidRPr="00D42189">
        <w:rPr>
          <w:b/>
          <w:bCs/>
          <w:color w:val="000000"/>
          <w:sz w:val="22"/>
          <w:szCs w:val="22"/>
        </w:rPr>
        <w:tab/>
      </w:r>
      <w:r w:rsidRPr="000A4A47">
        <w:rPr>
          <w:sz w:val="22"/>
          <w:szCs w:val="22"/>
        </w:rPr>
        <w:t xml:space="preserve">7. </w:t>
      </w:r>
      <w:r>
        <w:rPr>
          <w:sz w:val="22"/>
          <w:szCs w:val="22"/>
        </w:rPr>
        <w:t>Фонд оплаты труда работников У</w:t>
      </w:r>
      <w:r w:rsidRPr="00BF6AAA">
        <w:rPr>
          <w:sz w:val="22"/>
          <w:szCs w:val="22"/>
        </w:rPr>
        <w:t>чреждения</w:t>
      </w:r>
      <w:r>
        <w:rPr>
          <w:sz w:val="22"/>
          <w:szCs w:val="22"/>
        </w:rPr>
        <w:t xml:space="preserve">, </w:t>
      </w:r>
      <w:r w:rsidRPr="00BF6AAA">
        <w:rPr>
          <w:sz w:val="22"/>
          <w:szCs w:val="22"/>
        </w:rPr>
        <w:t xml:space="preserve"> </w:t>
      </w:r>
      <w:r w:rsidRPr="000A4A47">
        <w:rPr>
          <w:sz w:val="22"/>
          <w:szCs w:val="22"/>
        </w:rPr>
        <w:t>включая выплаты компенсационного, стимулирующего и социального характера</w:t>
      </w:r>
      <w:r>
        <w:rPr>
          <w:sz w:val="22"/>
          <w:szCs w:val="22"/>
        </w:rPr>
        <w:t>,</w:t>
      </w:r>
      <w:r w:rsidRPr="00BF6AAA">
        <w:rPr>
          <w:sz w:val="22"/>
          <w:szCs w:val="22"/>
        </w:rPr>
        <w:t xml:space="preserve"> формируется на календарный год исходя из </w:t>
      </w:r>
      <w:r>
        <w:rPr>
          <w:sz w:val="22"/>
          <w:szCs w:val="22"/>
        </w:rPr>
        <w:t xml:space="preserve">утвержденного </w:t>
      </w:r>
      <w:r w:rsidRPr="00BF6AAA">
        <w:rPr>
          <w:sz w:val="22"/>
          <w:szCs w:val="22"/>
        </w:rPr>
        <w:t xml:space="preserve">объема лимитов бюджетных обязательств </w:t>
      </w:r>
      <w:r>
        <w:rPr>
          <w:sz w:val="22"/>
          <w:szCs w:val="22"/>
        </w:rPr>
        <w:t xml:space="preserve">по средствам </w:t>
      </w:r>
      <w:r w:rsidRPr="00BF6AAA">
        <w:rPr>
          <w:sz w:val="22"/>
          <w:szCs w:val="22"/>
        </w:rPr>
        <w:t xml:space="preserve">бюджета города и средств, поступающих </w:t>
      </w:r>
      <w:r>
        <w:rPr>
          <w:sz w:val="22"/>
          <w:szCs w:val="22"/>
        </w:rPr>
        <w:t xml:space="preserve">в Учреждение </w:t>
      </w:r>
      <w:r w:rsidRPr="00BF6AAA">
        <w:rPr>
          <w:sz w:val="22"/>
          <w:szCs w:val="22"/>
        </w:rPr>
        <w:t>от приносящей доход деятельности</w:t>
      </w:r>
      <w:r>
        <w:rPr>
          <w:sz w:val="22"/>
          <w:szCs w:val="22"/>
        </w:rPr>
        <w:t xml:space="preserve"> и направляемых на оплату труда работников. </w:t>
      </w:r>
      <w:r w:rsidRPr="000A4A47">
        <w:rPr>
          <w:color w:val="008000"/>
          <w:sz w:val="22"/>
          <w:szCs w:val="22"/>
        </w:rPr>
        <w:t xml:space="preserve"> </w:t>
      </w:r>
    </w:p>
    <w:p w:rsidR="006B497C" w:rsidRPr="00BF6AAA" w:rsidRDefault="006B497C" w:rsidP="006B497C">
      <w:pPr>
        <w:ind w:firstLine="709"/>
        <w:jc w:val="both"/>
      </w:pPr>
      <w:r w:rsidRPr="00BF6AAA">
        <w:rPr>
          <w:sz w:val="22"/>
          <w:szCs w:val="22"/>
        </w:rPr>
        <w:t xml:space="preserve">Фонд оплаты труда может корректироваться </w:t>
      </w:r>
      <w:r>
        <w:rPr>
          <w:sz w:val="22"/>
          <w:szCs w:val="22"/>
        </w:rPr>
        <w:t xml:space="preserve">в течение календарного года </w:t>
      </w:r>
      <w:r w:rsidRPr="00BF6AAA">
        <w:rPr>
          <w:sz w:val="22"/>
          <w:szCs w:val="22"/>
        </w:rPr>
        <w:t xml:space="preserve">в случае изменения:  численности воспитанников, </w:t>
      </w:r>
      <w:r>
        <w:rPr>
          <w:sz w:val="22"/>
          <w:szCs w:val="22"/>
        </w:rPr>
        <w:t>направленности</w:t>
      </w:r>
      <w:r w:rsidRPr="00BF6AAA">
        <w:rPr>
          <w:sz w:val="22"/>
          <w:szCs w:val="22"/>
        </w:rPr>
        <w:t xml:space="preserve"> открытых в Учреждении групп,  утвержденного норматива бюджетного финансирования, объема  субсидии на исполнение муниципального задания,  действующи</w:t>
      </w:r>
      <w:r>
        <w:rPr>
          <w:sz w:val="22"/>
          <w:szCs w:val="22"/>
        </w:rPr>
        <w:t>х</w:t>
      </w:r>
      <w:r w:rsidRPr="00BF6AAA">
        <w:rPr>
          <w:sz w:val="22"/>
          <w:szCs w:val="22"/>
        </w:rPr>
        <w:t xml:space="preserve"> норма</w:t>
      </w:r>
      <w:r>
        <w:rPr>
          <w:sz w:val="22"/>
          <w:szCs w:val="22"/>
        </w:rPr>
        <w:t>тивных  правовых актов</w:t>
      </w:r>
      <w:r w:rsidRPr="00BF6AAA">
        <w:rPr>
          <w:sz w:val="22"/>
          <w:szCs w:val="22"/>
        </w:rPr>
        <w:t xml:space="preserve"> по вопросам финансового обеспечения расходов на оплату труда  работников Учреждений. 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sz w:val="22"/>
          <w:szCs w:val="22"/>
        </w:rPr>
        <w:t>8. Фонд оплаты труда Учреждения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местностей, устанавливаемых на основании норм действующего законодательства.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sz w:val="22"/>
          <w:szCs w:val="22"/>
        </w:rPr>
        <w:t>9. Фонд оплаты труда Учреждения (</w:t>
      </w:r>
      <w:r>
        <w:rPr>
          <w:sz w:val="22"/>
          <w:szCs w:val="22"/>
        </w:rPr>
        <w:t>за вычетом</w:t>
      </w:r>
      <w:r w:rsidRPr="00BC2BC9">
        <w:rPr>
          <w:sz w:val="22"/>
          <w:szCs w:val="22"/>
        </w:rPr>
        <w:t xml:space="preserve"> районного коэффициента и процентной надбавки к заработной плате за работу в районах Крайнего Севера и приравненных к ним местностях)  состоит из тарифной  и стимулирующей частей:</w:t>
      </w:r>
    </w:p>
    <w:p w:rsidR="006B497C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sz w:val="22"/>
          <w:szCs w:val="22"/>
        </w:rPr>
        <w:t xml:space="preserve">1) тарифная часть фонда оплаты труда </w:t>
      </w:r>
      <w:r w:rsidRPr="00BC2BC9">
        <w:rPr>
          <w:b/>
          <w:i/>
          <w:sz w:val="22"/>
          <w:szCs w:val="22"/>
        </w:rPr>
        <w:t>(ФОТтар)</w:t>
      </w:r>
      <w:r w:rsidRPr="00BC2BC9">
        <w:rPr>
          <w:sz w:val="22"/>
          <w:szCs w:val="22"/>
        </w:rPr>
        <w:t xml:space="preserve"> обеспечивает выплату гарантированной заработной платы всем категориям персонала учреждения и составляет от 70 до 85 процентов в фонде оплаты труда учреждения. 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sz w:val="22"/>
          <w:szCs w:val="22"/>
        </w:rPr>
        <w:t xml:space="preserve">Тарифная часть фонда оплаты труда включает в себя выплаты по окладам (ставкам), а также выплаты компенсационного характера, виды и размеры которых устанавливаются в соответствии с действующими трудовым законодательством, Положением об оплате труда Учреждения; 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sz w:val="22"/>
          <w:szCs w:val="22"/>
        </w:rPr>
        <w:t xml:space="preserve">2) стимулирующая часть фонда оплаты труда </w:t>
      </w:r>
      <w:r w:rsidRPr="00BC2BC9">
        <w:rPr>
          <w:b/>
          <w:i/>
          <w:sz w:val="22"/>
          <w:szCs w:val="22"/>
        </w:rPr>
        <w:t>(ФОТст)</w:t>
      </w:r>
      <w:r w:rsidRPr="00BC2BC9">
        <w:rPr>
          <w:sz w:val="22"/>
          <w:szCs w:val="22"/>
        </w:rPr>
        <w:t xml:space="preserve"> предназначена для осуществления стимулирующих (поощрительных) выплат работникам по результатам труда и составляет от 15 до 30 процентов в фонде оплаты труда учреждения. 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sz w:val="22"/>
          <w:szCs w:val="22"/>
        </w:rPr>
        <w:t xml:space="preserve">10. Тарифная часть фонда оплаты труда </w:t>
      </w:r>
      <w:r w:rsidRPr="00BC2BC9">
        <w:rPr>
          <w:b/>
          <w:i/>
          <w:sz w:val="22"/>
          <w:szCs w:val="22"/>
        </w:rPr>
        <w:t>(ФОТтар)</w:t>
      </w:r>
      <w:r w:rsidRPr="00BC2BC9">
        <w:rPr>
          <w:sz w:val="22"/>
          <w:szCs w:val="22"/>
        </w:rPr>
        <w:t xml:space="preserve"> учреждения формируется из:</w:t>
      </w:r>
    </w:p>
    <w:p w:rsidR="006B497C" w:rsidRPr="00BC2BC9" w:rsidRDefault="006B497C" w:rsidP="006B497C">
      <w:pPr>
        <w:ind w:firstLine="709"/>
        <w:jc w:val="both"/>
        <w:rPr>
          <w:b/>
          <w:i/>
          <w:sz w:val="22"/>
          <w:szCs w:val="22"/>
        </w:rPr>
      </w:pP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b/>
          <w:i/>
          <w:sz w:val="22"/>
          <w:szCs w:val="22"/>
        </w:rPr>
        <w:t>ФОТтар= ФОТауптар+ФОТвосп тар+ ФОТппп тар + ФОТувп тар+ФОТоп тар</w:t>
      </w:r>
      <w:r w:rsidRPr="00BC2BC9">
        <w:rPr>
          <w:sz w:val="22"/>
          <w:szCs w:val="22"/>
        </w:rPr>
        <w:t xml:space="preserve">, </w:t>
      </w:r>
    </w:p>
    <w:p w:rsidR="006B497C" w:rsidRDefault="006B497C" w:rsidP="006B497C">
      <w:pPr>
        <w:ind w:firstLine="709"/>
        <w:jc w:val="both"/>
        <w:rPr>
          <w:sz w:val="22"/>
          <w:szCs w:val="22"/>
        </w:rPr>
      </w:pP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sz w:val="22"/>
          <w:szCs w:val="22"/>
        </w:rPr>
        <w:t>где: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ФОТауп</w:t>
      </w:r>
      <w:r w:rsidRPr="00BC2BC9">
        <w:rPr>
          <w:b/>
          <w:i/>
          <w:sz w:val="22"/>
          <w:szCs w:val="22"/>
        </w:rPr>
        <w:t>тар</w:t>
      </w:r>
      <w:r w:rsidRPr="00BC2BC9">
        <w:rPr>
          <w:sz w:val="22"/>
          <w:szCs w:val="22"/>
        </w:rPr>
        <w:t>- тарифный фонд оплаты труда административно-управленческого персонала;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b/>
          <w:i/>
          <w:sz w:val="22"/>
          <w:szCs w:val="22"/>
        </w:rPr>
        <w:t>ФОТ восп тар</w:t>
      </w:r>
      <w:r w:rsidRPr="00BC2BC9">
        <w:rPr>
          <w:sz w:val="22"/>
          <w:szCs w:val="22"/>
        </w:rPr>
        <w:t xml:space="preserve"> -  тарифный фонд оплаты труда воспитателей;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b/>
          <w:i/>
          <w:sz w:val="22"/>
          <w:szCs w:val="22"/>
        </w:rPr>
        <w:t xml:space="preserve">ФОТ ппп тар </w:t>
      </w:r>
      <w:r w:rsidRPr="00BC2BC9">
        <w:rPr>
          <w:sz w:val="22"/>
          <w:szCs w:val="22"/>
        </w:rPr>
        <w:t>– тарифный фонд оплаты труда  прочего педагогического персонала;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b/>
          <w:i/>
          <w:sz w:val="22"/>
          <w:szCs w:val="22"/>
        </w:rPr>
        <w:t xml:space="preserve">ФОТ увп тар </w:t>
      </w:r>
      <w:r w:rsidRPr="00BC2BC9">
        <w:rPr>
          <w:sz w:val="22"/>
          <w:szCs w:val="22"/>
        </w:rPr>
        <w:t>- тарифный фонд оплаты труда учебно-вспомогательного персонала;</w:t>
      </w:r>
    </w:p>
    <w:p w:rsidR="006B497C" w:rsidRPr="00BC2BC9" w:rsidRDefault="006B497C" w:rsidP="006B497C">
      <w:pPr>
        <w:ind w:firstLine="709"/>
        <w:jc w:val="both"/>
        <w:rPr>
          <w:sz w:val="22"/>
          <w:szCs w:val="22"/>
        </w:rPr>
      </w:pPr>
      <w:r w:rsidRPr="00BC2BC9">
        <w:rPr>
          <w:b/>
          <w:i/>
          <w:sz w:val="22"/>
          <w:szCs w:val="22"/>
        </w:rPr>
        <w:t xml:space="preserve">ФОТ оп тар </w:t>
      </w:r>
      <w:r w:rsidRPr="00BC2BC9">
        <w:rPr>
          <w:sz w:val="22"/>
          <w:szCs w:val="22"/>
        </w:rPr>
        <w:t>- тарифный фонд оплаты труда обслуживающего персонала.</w:t>
      </w:r>
    </w:p>
    <w:p w:rsidR="006B497C" w:rsidRDefault="006B497C" w:rsidP="006B497C">
      <w:pPr>
        <w:ind w:firstLine="720"/>
        <w:jc w:val="both"/>
        <w:rPr>
          <w:sz w:val="22"/>
          <w:szCs w:val="22"/>
        </w:rPr>
      </w:pPr>
      <w:r w:rsidRPr="00975D1F">
        <w:rPr>
          <w:spacing w:val="7"/>
          <w:sz w:val="22"/>
          <w:szCs w:val="22"/>
        </w:rPr>
        <w:t>10.</w:t>
      </w:r>
      <w:r w:rsidRPr="00BC2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Руководитель Учреждения </w:t>
      </w:r>
      <w:r w:rsidRPr="00474571">
        <w:rPr>
          <w:sz w:val="22"/>
          <w:szCs w:val="22"/>
        </w:rPr>
        <w:t xml:space="preserve">самостоятельно устанавливает структуру штатного расписания в пределах </w:t>
      </w:r>
      <w:r>
        <w:rPr>
          <w:sz w:val="22"/>
          <w:szCs w:val="22"/>
        </w:rPr>
        <w:t xml:space="preserve">утвержденного </w:t>
      </w:r>
      <w:r w:rsidRPr="00474571">
        <w:rPr>
          <w:sz w:val="22"/>
          <w:szCs w:val="22"/>
        </w:rPr>
        <w:t>фонда оплаты труда</w:t>
      </w:r>
      <w:r>
        <w:rPr>
          <w:sz w:val="22"/>
          <w:szCs w:val="22"/>
        </w:rPr>
        <w:t>.</w:t>
      </w:r>
    </w:p>
    <w:p w:rsidR="006B497C" w:rsidRPr="000C5573" w:rsidRDefault="006B497C" w:rsidP="006B497C">
      <w:pPr>
        <w:ind w:firstLine="720"/>
        <w:jc w:val="both"/>
        <w:rPr>
          <w:sz w:val="22"/>
          <w:szCs w:val="22"/>
        </w:rPr>
      </w:pPr>
      <w:r w:rsidRPr="000C5573">
        <w:rPr>
          <w:sz w:val="22"/>
          <w:szCs w:val="22"/>
        </w:rPr>
        <w:t xml:space="preserve"> В штатн</w:t>
      </w:r>
      <w:r>
        <w:rPr>
          <w:sz w:val="22"/>
          <w:szCs w:val="22"/>
        </w:rPr>
        <w:t>ое расписание</w:t>
      </w:r>
      <w:r w:rsidRPr="000C5573">
        <w:rPr>
          <w:sz w:val="22"/>
          <w:szCs w:val="22"/>
        </w:rPr>
        <w:t xml:space="preserve"> включаются все должности (профессии) работников </w:t>
      </w:r>
      <w:r>
        <w:rPr>
          <w:sz w:val="22"/>
          <w:szCs w:val="22"/>
        </w:rPr>
        <w:t xml:space="preserve">Учреждения, </w:t>
      </w:r>
      <w:r w:rsidRPr="000C5573">
        <w:rPr>
          <w:sz w:val="22"/>
          <w:szCs w:val="22"/>
        </w:rPr>
        <w:t>допускается конкретизация наименования должностей (профессий) работников с учетом специализации их деятельности.</w:t>
      </w:r>
    </w:p>
    <w:p w:rsidR="006B497C" w:rsidRPr="00BC2BC9" w:rsidRDefault="006B497C" w:rsidP="006B497C">
      <w:pPr>
        <w:ind w:left="709" w:firstLine="11"/>
        <w:jc w:val="both"/>
        <w:rPr>
          <w:sz w:val="22"/>
          <w:szCs w:val="22"/>
        </w:rPr>
      </w:pPr>
      <w:r w:rsidRPr="000C5573">
        <w:rPr>
          <w:sz w:val="22"/>
          <w:szCs w:val="22"/>
        </w:rPr>
        <w:t xml:space="preserve">Штатное расписание утверждается руководителем </w:t>
      </w:r>
      <w:r>
        <w:rPr>
          <w:sz w:val="22"/>
          <w:szCs w:val="22"/>
        </w:rPr>
        <w:t xml:space="preserve">Учреждения. </w:t>
      </w:r>
    </w:p>
    <w:p w:rsidR="006B497C" w:rsidRPr="00975D1F" w:rsidRDefault="006B497C" w:rsidP="006B497C">
      <w:pPr>
        <w:ind w:firstLine="709"/>
        <w:jc w:val="both"/>
        <w:rPr>
          <w:spacing w:val="7"/>
          <w:sz w:val="22"/>
          <w:szCs w:val="22"/>
        </w:rPr>
      </w:pPr>
      <w:r w:rsidRPr="00975D1F">
        <w:rPr>
          <w:spacing w:val="7"/>
          <w:sz w:val="22"/>
          <w:szCs w:val="22"/>
        </w:rPr>
        <w:t xml:space="preserve">11. Стимулирующий фонд оплаты труда направляется  на поощрение работников по результатам работы, прежде всего по показателям эффективности деятельности Учреждения, качества оказания муниципальных услуг. </w:t>
      </w:r>
    </w:p>
    <w:p w:rsidR="006B497C" w:rsidRPr="00975D1F" w:rsidRDefault="006B497C" w:rsidP="006B497C">
      <w:pPr>
        <w:ind w:firstLine="709"/>
        <w:jc w:val="both"/>
        <w:rPr>
          <w:spacing w:val="7"/>
          <w:sz w:val="22"/>
          <w:szCs w:val="22"/>
        </w:rPr>
      </w:pPr>
      <w:r w:rsidRPr="00975D1F">
        <w:rPr>
          <w:spacing w:val="7"/>
          <w:sz w:val="22"/>
          <w:szCs w:val="22"/>
        </w:rPr>
        <w:t xml:space="preserve">12. За счет стимулирующей части фонда оплаты труда Учреждения формируется фонд стимулирования руководителей  Учреждений. </w:t>
      </w:r>
    </w:p>
    <w:p w:rsidR="006B497C" w:rsidRPr="00975D1F" w:rsidRDefault="006B497C" w:rsidP="006B497C">
      <w:pPr>
        <w:ind w:firstLine="709"/>
        <w:jc w:val="both"/>
      </w:pPr>
      <w:r w:rsidRPr="00975D1F">
        <w:rPr>
          <w:spacing w:val="7"/>
          <w:sz w:val="22"/>
          <w:szCs w:val="22"/>
        </w:rPr>
        <w:t>Размер фонда  рассчитывается  по формуле</w:t>
      </w:r>
      <w:r w:rsidRPr="00975D1F">
        <w:t>:</w:t>
      </w:r>
    </w:p>
    <w:p w:rsidR="006B497C" w:rsidRPr="000A4A47" w:rsidRDefault="006B497C" w:rsidP="006B497C">
      <w:pPr>
        <w:ind w:firstLine="709"/>
        <w:jc w:val="both"/>
        <w:rPr>
          <w:color w:val="008000"/>
        </w:rPr>
      </w:pPr>
    </w:p>
    <w:p w:rsidR="006B497C" w:rsidRDefault="006B497C" w:rsidP="006B497C">
      <w:pPr>
        <w:ind w:firstLine="709"/>
        <w:jc w:val="both"/>
        <w:rPr>
          <w:sz w:val="24"/>
          <w:szCs w:val="24"/>
        </w:rPr>
      </w:pPr>
      <w:r w:rsidRPr="00975D1F">
        <w:rPr>
          <w:b/>
          <w:i/>
          <w:sz w:val="24"/>
          <w:szCs w:val="24"/>
        </w:rPr>
        <w:t xml:space="preserve">ФОТ(ст)рук. = ФОТтар * </w:t>
      </w:r>
      <w:r w:rsidRPr="00975D1F">
        <w:rPr>
          <w:b/>
          <w:i/>
          <w:sz w:val="24"/>
          <w:szCs w:val="24"/>
          <w:lang w:val="en-US"/>
        </w:rPr>
        <w:t>d</w:t>
      </w:r>
      <w:r w:rsidRPr="00975D1F">
        <w:rPr>
          <w:sz w:val="24"/>
          <w:szCs w:val="24"/>
        </w:rPr>
        <w:t xml:space="preserve">, </w:t>
      </w:r>
    </w:p>
    <w:p w:rsidR="006B497C" w:rsidRPr="00874233" w:rsidRDefault="006B497C" w:rsidP="006B497C">
      <w:pPr>
        <w:ind w:firstLine="709"/>
        <w:jc w:val="both"/>
        <w:rPr>
          <w:sz w:val="24"/>
          <w:szCs w:val="24"/>
        </w:rPr>
      </w:pPr>
      <w:r w:rsidRPr="00975D1F">
        <w:rPr>
          <w:sz w:val="24"/>
          <w:szCs w:val="24"/>
        </w:rPr>
        <w:t>где</w:t>
      </w:r>
      <w:r w:rsidRPr="00975D1F">
        <w:t xml:space="preserve"> </w:t>
      </w:r>
      <w:r w:rsidRPr="00975D1F">
        <w:rPr>
          <w:b/>
          <w:i/>
          <w:lang w:val="en-US"/>
        </w:rPr>
        <w:t>d</w:t>
      </w:r>
      <w:r w:rsidRPr="00975D1F">
        <w:t xml:space="preserve"> - </w:t>
      </w:r>
      <w:r w:rsidRPr="00975D1F">
        <w:rPr>
          <w:spacing w:val="7"/>
          <w:sz w:val="22"/>
          <w:szCs w:val="22"/>
        </w:rPr>
        <w:t>размер доли отчисления в фонд стимулирования руководителей Учреждений, установленный Управлением</w:t>
      </w:r>
      <w:r>
        <w:rPr>
          <w:spacing w:val="7"/>
          <w:sz w:val="22"/>
          <w:szCs w:val="22"/>
        </w:rPr>
        <w:t xml:space="preserve"> образования</w:t>
      </w:r>
      <w:r w:rsidRPr="00975D1F">
        <w:rPr>
          <w:spacing w:val="7"/>
          <w:sz w:val="22"/>
          <w:szCs w:val="22"/>
        </w:rPr>
        <w:t xml:space="preserve">. </w:t>
      </w:r>
    </w:p>
    <w:p w:rsidR="006B497C" w:rsidRPr="00975D1F" w:rsidRDefault="006B497C" w:rsidP="006B497C">
      <w:pPr>
        <w:ind w:firstLine="709"/>
        <w:jc w:val="both"/>
        <w:rPr>
          <w:spacing w:val="7"/>
          <w:sz w:val="22"/>
          <w:szCs w:val="22"/>
        </w:rPr>
      </w:pPr>
      <w:r w:rsidRPr="00975D1F">
        <w:rPr>
          <w:spacing w:val="7"/>
          <w:sz w:val="22"/>
          <w:szCs w:val="22"/>
        </w:rPr>
        <w:t xml:space="preserve">Доля отчислений Учреждений устанавливается в размере </w:t>
      </w:r>
      <w:r>
        <w:rPr>
          <w:spacing w:val="7"/>
          <w:sz w:val="22"/>
          <w:szCs w:val="22"/>
        </w:rPr>
        <w:t>до 2</w:t>
      </w:r>
      <w:r w:rsidRPr="00975D1F">
        <w:rPr>
          <w:spacing w:val="7"/>
          <w:sz w:val="22"/>
          <w:szCs w:val="22"/>
        </w:rPr>
        <w:t>% и может быть изменена по решению Управления</w:t>
      </w:r>
      <w:r>
        <w:rPr>
          <w:spacing w:val="7"/>
          <w:sz w:val="22"/>
          <w:szCs w:val="22"/>
        </w:rPr>
        <w:t xml:space="preserve"> образования</w:t>
      </w:r>
      <w:r w:rsidRPr="00975D1F">
        <w:rPr>
          <w:spacing w:val="7"/>
          <w:sz w:val="22"/>
          <w:szCs w:val="22"/>
        </w:rPr>
        <w:t>.</w:t>
      </w:r>
    </w:p>
    <w:p w:rsidR="006B497C" w:rsidRPr="00975D1F" w:rsidRDefault="006B497C" w:rsidP="006B497C">
      <w:pPr>
        <w:ind w:firstLine="709"/>
        <w:jc w:val="both"/>
        <w:rPr>
          <w:spacing w:val="7"/>
          <w:sz w:val="22"/>
          <w:szCs w:val="22"/>
        </w:rPr>
      </w:pPr>
      <w:r w:rsidRPr="00975D1F">
        <w:rPr>
          <w:spacing w:val="7"/>
          <w:sz w:val="22"/>
          <w:szCs w:val="22"/>
        </w:rPr>
        <w:t>13</w:t>
      </w:r>
      <w:r>
        <w:rPr>
          <w:spacing w:val="7"/>
          <w:sz w:val="22"/>
          <w:szCs w:val="22"/>
        </w:rPr>
        <w:t xml:space="preserve">. Порядок распределения </w:t>
      </w:r>
      <w:r w:rsidRPr="00975D1F">
        <w:rPr>
          <w:spacing w:val="7"/>
          <w:sz w:val="22"/>
          <w:szCs w:val="22"/>
        </w:rPr>
        <w:t>фонда</w:t>
      </w:r>
      <w:r>
        <w:rPr>
          <w:spacing w:val="7"/>
          <w:sz w:val="22"/>
          <w:szCs w:val="22"/>
        </w:rPr>
        <w:t xml:space="preserve"> стимулирования </w:t>
      </w:r>
      <w:r w:rsidRPr="00975D1F">
        <w:rPr>
          <w:spacing w:val="7"/>
          <w:sz w:val="22"/>
          <w:szCs w:val="22"/>
        </w:rPr>
        <w:t>руководителей Учреждений и установления стимулирующих выплат устанавливается Управлением</w:t>
      </w:r>
      <w:r>
        <w:rPr>
          <w:spacing w:val="7"/>
          <w:sz w:val="22"/>
          <w:szCs w:val="22"/>
        </w:rPr>
        <w:t xml:space="preserve"> образования</w:t>
      </w:r>
      <w:r w:rsidRPr="00975D1F">
        <w:rPr>
          <w:spacing w:val="7"/>
          <w:sz w:val="22"/>
          <w:szCs w:val="22"/>
        </w:rPr>
        <w:t xml:space="preserve">. </w:t>
      </w:r>
    </w:p>
    <w:p w:rsidR="006B497C" w:rsidRPr="00970230" w:rsidRDefault="006B497C" w:rsidP="006B497C">
      <w:pPr>
        <w:ind w:firstLine="709"/>
        <w:jc w:val="both"/>
        <w:rPr>
          <w:b/>
          <w:bCs/>
          <w:sz w:val="22"/>
          <w:szCs w:val="22"/>
        </w:rPr>
      </w:pPr>
      <w:r w:rsidRPr="00975D1F">
        <w:rPr>
          <w:spacing w:val="7"/>
          <w:sz w:val="22"/>
          <w:szCs w:val="22"/>
        </w:rPr>
        <w:t>Порядок стимулирования руководителей определяется  в зависимости  от  результатов</w:t>
      </w:r>
      <w:r>
        <w:rPr>
          <w:spacing w:val="7"/>
          <w:sz w:val="22"/>
          <w:szCs w:val="22"/>
        </w:rPr>
        <w:t>, эффективности работы У</w:t>
      </w:r>
      <w:r w:rsidRPr="00975D1F">
        <w:rPr>
          <w:spacing w:val="7"/>
          <w:sz w:val="22"/>
          <w:szCs w:val="22"/>
        </w:rPr>
        <w:t>чреждения, объемов работ, их сложности и социальной значимости.</w:t>
      </w:r>
    </w:p>
    <w:p w:rsidR="006B497C" w:rsidRDefault="006B497C" w:rsidP="006B497C">
      <w:pPr>
        <w:pStyle w:val="1"/>
        <w:jc w:val="both"/>
        <w:rPr>
          <w:sz w:val="22"/>
          <w:szCs w:val="22"/>
        </w:rPr>
      </w:pPr>
    </w:p>
    <w:p w:rsidR="006B497C" w:rsidRDefault="006B497C" w:rsidP="006B497C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 Ш. </w:t>
      </w:r>
      <w:r w:rsidRPr="00160999">
        <w:rPr>
          <w:sz w:val="22"/>
          <w:szCs w:val="22"/>
        </w:rPr>
        <w:t xml:space="preserve">Порядок и условия оплаты </w:t>
      </w:r>
      <w:r>
        <w:rPr>
          <w:sz w:val="22"/>
          <w:szCs w:val="22"/>
        </w:rPr>
        <w:t xml:space="preserve">труда </w:t>
      </w:r>
      <w:r w:rsidRPr="00160999">
        <w:rPr>
          <w:sz w:val="22"/>
          <w:szCs w:val="22"/>
        </w:rPr>
        <w:t>персонал</w:t>
      </w:r>
      <w:r>
        <w:rPr>
          <w:sz w:val="22"/>
          <w:szCs w:val="22"/>
        </w:rPr>
        <w:t>а</w:t>
      </w:r>
    </w:p>
    <w:p w:rsidR="006B497C" w:rsidRPr="00455D62" w:rsidRDefault="006B497C" w:rsidP="006B497C">
      <w:pPr>
        <w:jc w:val="both"/>
      </w:pPr>
    </w:p>
    <w:p w:rsidR="006B497C" w:rsidRPr="003036D4" w:rsidRDefault="006B497C" w:rsidP="006B497C">
      <w:pPr>
        <w:ind w:firstLine="709"/>
        <w:rPr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14</w:t>
      </w:r>
      <w:r w:rsidRPr="000C5573">
        <w:rPr>
          <w:color w:val="000000"/>
          <w:spacing w:val="4"/>
          <w:sz w:val="22"/>
          <w:szCs w:val="22"/>
        </w:rPr>
        <w:t xml:space="preserve">. Оплата труда по должностям работников </w:t>
      </w:r>
      <w:r>
        <w:rPr>
          <w:color w:val="000000"/>
          <w:spacing w:val="4"/>
          <w:sz w:val="22"/>
          <w:szCs w:val="22"/>
        </w:rPr>
        <w:t>Учреждения</w:t>
      </w:r>
      <w:r w:rsidRPr="000C5573">
        <w:rPr>
          <w:color w:val="000000"/>
          <w:spacing w:val="4"/>
          <w:sz w:val="22"/>
          <w:szCs w:val="22"/>
        </w:rPr>
        <w:t xml:space="preserve">, устанавливается руководителем </w:t>
      </w:r>
      <w:r>
        <w:rPr>
          <w:color w:val="000000"/>
          <w:spacing w:val="4"/>
          <w:sz w:val="22"/>
          <w:szCs w:val="22"/>
        </w:rPr>
        <w:t>Учреждения</w:t>
      </w:r>
      <w:r w:rsidRPr="000C5573">
        <w:rPr>
          <w:color w:val="000000"/>
          <w:spacing w:val="4"/>
          <w:sz w:val="22"/>
          <w:szCs w:val="22"/>
        </w:rPr>
        <w:t xml:space="preserve"> на основании трудового договора и состоит из:</w:t>
      </w:r>
      <w:r w:rsidRPr="000C5573">
        <w:rPr>
          <w:color w:val="000000"/>
          <w:spacing w:val="4"/>
          <w:sz w:val="22"/>
          <w:szCs w:val="22"/>
        </w:rPr>
        <w:br/>
        <w:t>    </w:t>
      </w:r>
      <w:r>
        <w:rPr>
          <w:color w:val="000000"/>
          <w:spacing w:val="4"/>
          <w:sz w:val="22"/>
          <w:szCs w:val="22"/>
        </w:rPr>
        <w:tab/>
      </w:r>
      <w:r w:rsidRPr="000C5573">
        <w:rPr>
          <w:color w:val="000000"/>
          <w:spacing w:val="4"/>
          <w:sz w:val="22"/>
          <w:szCs w:val="22"/>
        </w:rPr>
        <w:t>1) базового оклада;</w:t>
      </w:r>
      <w:r w:rsidRPr="000C5573">
        <w:rPr>
          <w:color w:val="000000"/>
          <w:spacing w:val="4"/>
          <w:sz w:val="22"/>
          <w:szCs w:val="22"/>
        </w:rPr>
        <w:br/>
        <w:t>   </w:t>
      </w:r>
      <w:r>
        <w:rPr>
          <w:color w:val="000000"/>
          <w:spacing w:val="4"/>
          <w:sz w:val="22"/>
          <w:szCs w:val="22"/>
        </w:rPr>
        <w:tab/>
      </w:r>
      <w:r w:rsidRPr="000C5573">
        <w:rPr>
          <w:color w:val="000000"/>
          <w:spacing w:val="4"/>
          <w:sz w:val="22"/>
          <w:szCs w:val="22"/>
        </w:rPr>
        <w:t>2) повышающих коэффициентов к базовому окладу</w:t>
      </w:r>
      <w:r>
        <w:rPr>
          <w:color w:val="000000"/>
          <w:spacing w:val="4"/>
          <w:sz w:val="22"/>
          <w:szCs w:val="22"/>
        </w:rPr>
        <w:t>;</w:t>
      </w:r>
    </w:p>
    <w:p w:rsidR="006B497C" w:rsidRDefault="006B497C" w:rsidP="006B497C">
      <w:pPr>
        <w:ind w:firstLine="709"/>
        <w:rPr>
          <w:color w:val="000000"/>
          <w:spacing w:val="4"/>
          <w:sz w:val="22"/>
          <w:szCs w:val="22"/>
        </w:rPr>
      </w:pPr>
      <w:r w:rsidRPr="003036D4">
        <w:rPr>
          <w:spacing w:val="4"/>
          <w:sz w:val="22"/>
          <w:szCs w:val="22"/>
        </w:rPr>
        <w:t xml:space="preserve">3) </w:t>
      </w:r>
      <w:r w:rsidRPr="000C5573">
        <w:rPr>
          <w:color w:val="000000"/>
          <w:spacing w:val="4"/>
          <w:sz w:val="22"/>
          <w:szCs w:val="22"/>
        </w:rPr>
        <w:t xml:space="preserve"> выплат к</w:t>
      </w:r>
      <w:r>
        <w:rPr>
          <w:color w:val="000000"/>
          <w:spacing w:val="4"/>
          <w:sz w:val="22"/>
          <w:szCs w:val="22"/>
        </w:rPr>
        <w:t>омпенсационного характера;</w:t>
      </w:r>
      <w:r>
        <w:rPr>
          <w:color w:val="000000"/>
          <w:spacing w:val="4"/>
          <w:sz w:val="22"/>
          <w:szCs w:val="22"/>
        </w:rPr>
        <w:br/>
        <w:t>    </w:t>
      </w:r>
      <w:r>
        <w:rPr>
          <w:color w:val="000000"/>
          <w:spacing w:val="4"/>
          <w:sz w:val="22"/>
          <w:szCs w:val="22"/>
        </w:rPr>
        <w:tab/>
        <w:t>4</w:t>
      </w:r>
      <w:r w:rsidRPr="000C5573">
        <w:rPr>
          <w:color w:val="000000"/>
          <w:spacing w:val="4"/>
          <w:sz w:val="22"/>
          <w:szCs w:val="22"/>
        </w:rPr>
        <w:t>) выплат</w:t>
      </w:r>
      <w:r>
        <w:rPr>
          <w:color w:val="000000"/>
          <w:spacing w:val="4"/>
          <w:sz w:val="22"/>
          <w:szCs w:val="22"/>
        </w:rPr>
        <w:t xml:space="preserve"> стимулирующего характера.</w:t>
      </w:r>
    </w:p>
    <w:p w:rsidR="006B497C" w:rsidRPr="00AE63DE" w:rsidRDefault="006B497C" w:rsidP="006B497C">
      <w:pPr>
        <w:ind w:firstLine="709"/>
        <w:jc w:val="both"/>
        <w:rPr>
          <w:color w:val="000000"/>
          <w:spacing w:val="4"/>
          <w:sz w:val="22"/>
          <w:szCs w:val="22"/>
        </w:rPr>
      </w:pPr>
    </w:p>
    <w:p w:rsidR="006B497C" w:rsidRDefault="006B497C" w:rsidP="006B497C">
      <w:pPr>
        <w:jc w:val="center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1. Порядок формирования должностного оклада работников</w:t>
      </w:r>
    </w:p>
    <w:p w:rsidR="006B497C" w:rsidRDefault="006B497C" w:rsidP="006B497C">
      <w:pPr>
        <w:jc w:val="both"/>
        <w:rPr>
          <w:b/>
          <w:color w:val="008000"/>
          <w:sz w:val="22"/>
          <w:szCs w:val="22"/>
        </w:rPr>
      </w:pPr>
    </w:p>
    <w:p w:rsidR="006B497C" w:rsidRDefault="006B497C" w:rsidP="006B497C">
      <w:pPr>
        <w:pStyle w:val="afff8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pacing w:val="4"/>
          <w:sz w:val="22"/>
          <w:szCs w:val="22"/>
        </w:rPr>
        <w:t>15</w:t>
      </w:r>
      <w:r w:rsidRPr="00E93896">
        <w:rPr>
          <w:color w:val="auto"/>
          <w:spacing w:val="4"/>
          <w:sz w:val="22"/>
          <w:szCs w:val="22"/>
        </w:rPr>
        <w:t xml:space="preserve">. </w:t>
      </w:r>
      <w:r w:rsidRPr="00E93896">
        <w:rPr>
          <w:color w:val="auto"/>
          <w:sz w:val="22"/>
          <w:szCs w:val="22"/>
        </w:rPr>
        <w:t xml:space="preserve">Базовые оклады  работников Учреждения устанавливаются с учетом требований к профессиональной подготовке и уровню квалификации, </w:t>
      </w:r>
      <w:bookmarkStart w:id="7" w:name="l9"/>
      <w:bookmarkEnd w:id="7"/>
      <w:r w:rsidRPr="00E93896">
        <w:rPr>
          <w:color w:val="auto"/>
          <w:sz w:val="22"/>
          <w:szCs w:val="22"/>
        </w:rPr>
        <w:t>необходимых для осуществления соответствующей профессиональной деятельности на основе отнесения должностей работников, предусмотренных штатным расписанием Учреждения, к профессиональным квалификационным группам, утвержденным приказами Министерства здравоохранения и социального развития Российской Федерации.</w:t>
      </w:r>
    </w:p>
    <w:p w:rsidR="006B497C" w:rsidRDefault="006B497C" w:rsidP="006B497C">
      <w:pPr>
        <w:pStyle w:val="afff8"/>
        <w:ind w:firstLine="720"/>
        <w:jc w:val="both"/>
        <w:rPr>
          <w:color w:val="auto"/>
          <w:sz w:val="22"/>
          <w:szCs w:val="22"/>
        </w:rPr>
      </w:pPr>
      <w:bookmarkStart w:id="8" w:name="l10"/>
      <w:bookmarkEnd w:id="8"/>
      <w:r>
        <w:rPr>
          <w:color w:val="auto"/>
          <w:sz w:val="22"/>
          <w:szCs w:val="22"/>
        </w:rPr>
        <w:t>16</w:t>
      </w:r>
      <w:r w:rsidRPr="00E93896">
        <w:rPr>
          <w:color w:val="auto"/>
          <w:sz w:val="22"/>
          <w:szCs w:val="22"/>
        </w:rPr>
        <w:t xml:space="preserve">.  </w:t>
      </w:r>
      <w:r>
        <w:rPr>
          <w:color w:val="auto"/>
          <w:sz w:val="22"/>
          <w:szCs w:val="22"/>
        </w:rPr>
        <w:t>О</w:t>
      </w:r>
      <w:r w:rsidRPr="00E93896">
        <w:rPr>
          <w:color w:val="auto"/>
          <w:sz w:val="22"/>
          <w:szCs w:val="22"/>
        </w:rPr>
        <w:t xml:space="preserve">клады  </w:t>
      </w:r>
      <w:r>
        <w:rPr>
          <w:color w:val="auto"/>
          <w:sz w:val="22"/>
          <w:szCs w:val="22"/>
        </w:rPr>
        <w:t xml:space="preserve">работников Учреждения </w:t>
      </w:r>
      <w:r w:rsidRPr="00E93896">
        <w:rPr>
          <w:color w:val="auto"/>
          <w:sz w:val="22"/>
          <w:szCs w:val="22"/>
        </w:rPr>
        <w:t xml:space="preserve">по профессиональным квалификационным группам устанавливаются в размере не ниже соответствующих базовых окладов, утвержденных настоящим Положением (приложение № 1). </w:t>
      </w:r>
    </w:p>
    <w:p w:rsidR="006B497C" w:rsidRPr="0086622F" w:rsidRDefault="006B497C" w:rsidP="006B497C">
      <w:pPr>
        <w:pStyle w:val="afff8"/>
        <w:ind w:firstLine="720"/>
        <w:jc w:val="both"/>
        <w:rPr>
          <w:color w:val="auto"/>
          <w:sz w:val="22"/>
          <w:szCs w:val="22"/>
        </w:rPr>
      </w:pPr>
      <w:r w:rsidRPr="0086622F">
        <w:rPr>
          <w:color w:val="auto"/>
          <w:sz w:val="22"/>
          <w:szCs w:val="22"/>
        </w:rPr>
        <w:t>Компенсация на обеспечение книгоиздательской продукцией и периодическими изданиями включена в оклад педагогических работников Учреждения.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z w:val="22"/>
          <w:szCs w:val="22"/>
        </w:rPr>
      </w:pPr>
      <w:r w:rsidRPr="00E93896">
        <w:rPr>
          <w:spacing w:val="4"/>
          <w:sz w:val="22"/>
          <w:szCs w:val="22"/>
        </w:rPr>
        <w:t>1</w:t>
      </w:r>
      <w:r>
        <w:rPr>
          <w:spacing w:val="4"/>
          <w:sz w:val="22"/>
          <w:szCs w:val="22"/>
        </w:rPr>
        <w:t>7</w:t>
      </w:r>
      <w:r w:rsidRPr="00E93896">
        <w:rPr>
          <w:spacing w:val="4"/>
          <w:sz w:val="22"/>
          <w:szCs w:val="22"/>
        </w:rPr>
        <w:t xml:space="preserve">. </w:t>
      </w:r>
      <w:r w:rsidRPr="00E93896">
        <w:rPr>
          <w:sz w:val="22"/>
          <w:szCs w:val="22"/>
        </w:rPr>
        <w:t xml:space="preserve">Повышающие коэффициенты к базовым окладам работников Учреждения по соответствующим профессиональным квалификационным </w:t>
      </w:r>
      <w:bookmarkStart w:id="9" w:name="l11"/>
      <w:bookmarkEnd w:id="9"/>
      <w:r w:rsidRPr="00E93896">
        <w:rPr>
          <w:sz w:val="22"/>
          <w:szCs w:val="22"/>
        </w:rPr>
        <w:t>группам и квалификационным уровням устанавливаются работникам Учреждения с учетом их квали</w:t>
      </w:r>
      <w:r>
        <w:rPr>
          <w:sz w:val="22"/>
          <w:szCs w:val="22"/>
        </w:rPr>
        <w:t xml:space="preserve">фикации, сложности, количества </w:t>
      </w:r>
      <w:r w:rsidRPr="00E93896">
        <w:rPr>
          <w:sz w:val="22"/>
          <w:szCs w:val="22"/>
        </w:rPr>
        <w:t>и условий выполняемой работы.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E93896">
        <w:rPr>
          <w:sz w:val="22"/>
          <w:szCs w:val="22"/>
        </w:rPr>
        <w:t>К базовым окладам работников Учреждения по соответствующим профессиональным квалификационным группам</w:t>
      </w:r>
      <w:r w:rsidRPr="00E93896">
        <w:rPr>
          <w:spacing w:val="4"/>
          <w:sz w:val="22"/>
          <w:szCs w:val="22"/>
        </w:rPr>
        <w:t xml:space="preserve"> предусмотрено установление следующих повышающих коэффициентов: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pacing w:val="4"/>
          <w:sz w:val="22"/>
          <w:szCs w:val="22"/>
        </w:rPr>
      </w:pPr>
      <w:r w:rsidRPr="00E93896">
        <w:rPr>
          <w:spacing w:val="4"/>
          <w:sz w:val="22"/>
          <w:szCs w:val="22"/>
        </w:rPr>
        <w:t>- коэффициент за  квалификационную категорию;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pacing w:val="4"/>
          <w:sz w:val="22"/>
          <w:szCs w:val="22"/>
        </w:rPr>
      </w:pPr>
      <w:r w:rsidRPr="00E93896">
        <w:rPr>
          <w:spacing w:val="4"/>
          <w:sz w:val="22"/>
          <w:szCs w:val="22"/>
        </w:rPr>
        <w:t>- персональный повышающий коэффициент к окладу;</w:t>
      </w:r>
    </w:p>
    <w:p w:rsidR="006B497C" w:rsidRPr="00E93896" w:rsidRDefault="006B497C" w:rsidP="006B497C">
      <w:pPr>
        <w:pStyle w:val="afff8"/>
        <w:ind w:firstLine="720"/>
        <w:jc w:val="both"/>
        <w:rPr>
          <w:color w:val="auto"/>
          <w:sz w:val="22"/>
          <w:szCs w:val="22"/>
        </w:rPr>
      </w:pPr>
      <w:r w:rsidRPr="00F46E81">
        <w:rPr>
          <w:spacing w:val="4"/>
          <w:sz w:val="22"/>
          <w:szCs w:val="22"/>
        </w:rPr>
        <w:t>- дополнительный повышающий коэффициент за знаки отличия в сфере образования и науки, спорта, культуры,  государственные награды в сфере образования, спорта, культуры  Российской Федерации, СССР и союзных республик, входивших в состав</w:t>
      </w:r>
      <w:r>
        <w:rPr>
          <w:spacing w:val="4"/>
          <w:sz w:val="22"/>
          <w:szCs w:val="22"/>
        </w:rPr>
        <w:t xml:space="preserve"> СССР, ученую степень и звания</w:t>
      </w:r>
      <w:r w:rsidRPr="004E00D3">
        <w:rPr>
          <w:spacing w:val="4"/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а также </w:t>
      </w:r>
      <w:r w:rsidRPr="004E00D3">
        <w:rPr>
          <w:spacing w:val="4"/>
          <w:sz w:val="22"/>
          <w:szCs w:val="22"/>
        </w:rPr>
        <w:t>молодым специалистам из числа педагогических работников</w:t>
      </w:r>
      <w:r w:rsidRPr="00E93896">
        <w:rPr>
          <w:color w:val="auto"/>
          <w:sz w:val="22"/>
          <w:szCs w:val="22"/>
        </w:rPr>
        <w:t>.</w:t>
      </w:r>
      <w:bookmarkStart w:id="10" w:name="l54"/>
      <w:bookmarkEnd w:id="10"/>
    </w:p>
    <w:p w:rsidR="006B497C" w:rsidRDefault="006B497C" w:rsidP="006B49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E93896">
        <w:rPr>
          <w:sz w:val="22"/>
          <w:szCs w:val="22"/>
        </w:rPr>
        <w:t>. Применение повышающих коэффициентов к базовому окладу образует должностной оклад работника, размер которого определяется путем сложения размера базового оклада по соответствующ</w:t>
      </w:r>
      <w:r>
        <w:rPr>
          <w:sz w:val="22"/>
          <w:szCs w:val="22"/>
        </w:rPr>
        <w:t>ей</w:t>
      </w:r>
      <w:r w:rsidRPr="00E93896">
        <w:rPr>
          <w:sz w:val="22"/>
          <w:szCs w:val="22"/>
        </w:rPr>
        <w:t xml:space="preserve"> профессиональн</w:t>
      </w:r>
      <w:r>
        <w:rPr>
          <w:sz w:val="22"/>
          <w:szCs w:val="22"/>
        </w:rPr>
        <w:t>ой</w:t>
      </w:r>
      <w:r w:rsidRPr="00E93896">
        <w:rPr>
          <w:sz w:val="22"/>
          <w:szCs w:val="22"/>
        </w:rPr>
        <w:t xml:space="preserve"> квалификационн</w:t>
      </w:r>
      <w:r>
        <w:rPr>
          <w:sz w:val="22"/>
          <w:szCs w:val="22"/>
        </w:rPr>
        <w:t>ой</w:t>
      </w:r>
      <w:r w:rsidRPr="00E93896">
        <w:rPr>
          <w:sz w:val="22"/>
          <w:szCs w:val="22"/>
        </w:rPr>
        <w:t xml:space="preserve"> групп</w:t>
      </w:r>
      <w:r>
        <w:rPr>
          <w:sz w:val="22"/>
          <w:szCs w:val="22"/>
        </w:rPr>
        <w:t>е</w:t>
      </w:r>
      <w:r w:rsidRPr="00E93896">
        <w:rPr>
          <w:sz w:val="22"/>
          <w:szCs w:val="22"/>
        </w:rPr>
        <w:t xml:space="preserve"> и произведений базового оклада на установленный </w:t>
      </w:r>
      <w:r>
        <w:rPr>
          <w:sz w:val="22"/>
          <w:szCs w:val="22"/>
        </w:rPr>
        <w:t xml:space="preserve">работнику </w:t>
      </w:r>
      <w:r w:rsidRPr="00E93896">
        <w:rPr>
          <w:sz w:val="22"/>
          <w:szCs w:val="22"/>
        </w:rPr>
        <w:t xml:space="preserve">повышающий коэффициент за квалификационную категорию,  установленный </w:t>
      </w:r>
      <w:r>
        <w:rPr>
          <w:sz w:val="22"/>
          <w:szCs w:val="22"/>
        </w:rPr>
        <w:t xml:space="preserve">работнику </w:t>
      </w:r>
      <w:r w:rsidRPr="00E93896">
        <w:rPr>
          <w:sz w:val="22"/>
          <w:szCs w:val="22"/>
        </w:rPr>
        <w:t xml:space="preserve">персональный повышающий коэффициент и установленный </w:t>
      </w:r>
      <w:r>
        <w:rPr>
          <w:sz w:val="22"/>
          <w:szCs w:val="22"/>
        </w:rPr>
        <w:t xml:space="preserve">работнику </w:t>
      </w:r>
      <w:r w:rsidRPr="00E93896">
        <w:rPr>
          <w:sz w:val="22"/>
          <w:szCs w:val="22"/>
        </w:rPr>
        <w:t>дополнительный повышающий коэффициент</w:t>
      </w:r>
      <w:r>
        <w:rPr>
          <w:sz w:val="22"/>
          <w:szCs w:val="22"/>
        </w:rPr>
        <w:t xml:space="preserve">. </w:t>
      </w:r>
    </w:p>
    <w:p w:rsidR="006B497C" w:rsidRPr="008E67AE" w:rsidRDefault="006B497C" w:rsidP="006B497C">
      <w:pPr>
        <w:ind w:firstLine="720"/>
        <w:jc w:val="both"/>
        <w:rPr>
          <w:b/>
          <w:sz w:val="22"/>
          <w:szCs w:val="22"/>
        </w:rPr>
      </w:pPr>
      <w:r w:rsidRPr="008E67AE">
        <w:rPr>
          <w:b/>
          <w:sz w:val="22"/>
          <w:szCs w:val="22"/>
        </w:rPr>
        <w:t>ДО = О + О * КП + О * КПП</w:t>
      </w:r>
      <w:r>
        <w:rPr>
          <w:b/>
          <w:sz w:val="22"/>
          <w:szCs w:val="22"/>
        </w:rPr>
        <w:t xml:space="preserve"> + </w:t>
      </w:r>
      <w:r w:rsidRPr="008E67AE">
        <w:rPr>
          <w:b/>
          <w:sz w:val="22"/>
          <w:szCs w:val="22"/>
        </w:rPr>
        <w:t xml:space="preserve"> О * </w:t>
      </w:r>
      <w:r>
        <w:rPr>
          <w:b/>
          <w:sz w:val="22"/>
          <w:szCs w:val="22"/>
        </w:rPr>
        <w:t>ДП</w:t>
      </w:r>
      <w:r w:rsidRPr="008E67AE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,  </w:t>
      </w:r>
      <w:r w:rsidRPr="008E67AE">
        <w:rPr>
          <w:b/>
          <w:sz w:val="22"/>
          <w:szCs w:val="22"/>
        </w:rPr>
        <w:t>где</w:t>
      </w:r>
    </w:p>
    <w:p w:rsidR="006B497C" w:rsidRPr="00E93896" w:rsidRDefault="006B497C" w:rsidP="006B497C">
      <w:pPr>
        <w:ind w:firstLine="720"/>
        <w:jc w:val="both"/>
        <w:rPr>
          <w:sz w:val="22"/>
          <w:szCs w:val="22"/>
        </w:rPr>
      </w:pPr>
      <w:r w:rsidRPr="00E93896">
        <w:rPr>
          <w:sz w:val="22"/>
          <w:szCs w:val="22"/>
        </w:rPr>
        <w:t>ДО – размер должностного оклада работника;</w:t>
      </w:r>
    </w:p>
    <w:p w:rsidR="006B497C" w:rsidRPr="00E93896" w:rsidRDefault="006B497C" w:rsidP="006B49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 -   размер базового оклада по соответствующей профессиональной квалификационной группе</w:t>
      </w:r>
      <w:r w:rsidRPr="00E93896">
        <w:rPr>
          <w:sz w:val="22"/>
          <w:szCs w:val="22"/>
        </w:rPr>
        <w:t xml:space="preserve">;  </w:t>
      </w:r>
    </w:p>
    <w:p w:rsidR="006B497C" w:rsidRPr="00E93896" w:rsidRDefault="006B497C" w:rsidP="006B497C">
      <w:pPr>
        <w:pStyle w:val="afff8"/>
        <w:ind w:firstLine="720"/>
        <w:jc w:val="both"/>
        <w:rPr>
          <w:color w:val="auto"/>
          <w:sz w:val="22"/>
          <w:szCs w:val="22"/>
        </w:rPr>
      </w:pPr>
      <w:r w:rsidRPr="00E93896">
        <w:rPr>
          <w:color w:val="auto"/>
          <w:sz w:val="22"/>
          <w:szCs w:val="22"/>
        </w:rPr>
        <w:t>КП – повышающий коэффициент за квалификационную категорию;</w:t>
      </w:r>
    </w:p>
    <w:p w:rsidR="006B497C" w:rsidRPr="00E93896" w:rsidRDefault="006B497C" w:rsidP="006B497C">
      <w:pPr>
        <w:pStyle w:val="afff8"/>
        <w:ind w:firstLine="720"/>
        <w:jc w:val="both"/>
        <w:rPr>
          <w:color w:val="auto"/>
          <w:sz w:val="22"/>
          <w:szCs w:val="22"/>
        </w:rPr>
      </w:pPr>
      <w:r w:rsidRPr="00E93896">
        <w:rPr>
          <w:color w:val="auto"/>
          <w:sz w:val="22"/>
          <w:szCs w:val="22"/>
        </w:rPr>
        <w:lastRenderedPageBreak/>
        <w:t>КПП  - персональный повышающий коэффициент;</w:t>
      </w:r>
    </w:p>
    <w:p w:rsidR="006B497C" w:rsidRDefault="006B497C" w:rsidP="006B497C">
      <w:pPr>
        <w:ind w:firstLine="720"/>
        <w:jc w:val="both"/>
        <w:rPr>
          <w:sz w:val="22"/>
          <w:szCs w:val="22"/>
        </w:rPr>
      </w:pPr>
      <w:r w:rsidRPr="00E93896">
        <w:rPr>
          <w:sz w:val="22"/>
          <w:szCs w:val="22"/>
        </w:rPr>
        <w:t>ДПК – дополнительный повышающий коэффициент.</w:t>
      </w:r>
    </w:p>
    <w:p w:rsidR="006B497C" w:rsidRPr="003049FC" w:rsidRDefault="006B497C" w:rsidP="006B497C">
      <w:pPr>
        <w:ind w:firstLine="720"/>
        <w:jc w:val="both"/>
        <w:rPr>
          <w:sz w:val="22"/>
          <w:szCs w:val="22"/>
        </w:rPr>
      </w:pPr>
      <w:r w:rsidRPr="003049FC">
        <w:rPr>
          <w:sz w:val="22"/>
          <w:szCs w:val="22"/>
        </w:rPr>
        <w:t xml:space="preserve">На должностной оклад производится начисление ежемесячных выплат компенсационного и стимулирующего характера.                                                 </w:t>
      </w:r>
    </w:p>
    <w:p w:rsidR="006B497C" w:rsidRDefault="006B497C" w:rsidP="006B497C">
      <w:pPr>
        <w:pStyle w:val="afff8"/>
        <w:ind w:firstLine="720"/>
        <w:jc w:val="both"/>
        <w:rPr>
          <w:color w:val="auto"/>
          <w:spacing w:val="4"/>
          <w:sz w:val="22"/>
          <w:szCs w:val="22"/>
        </w:rPr>
      </w:pPr>
      <w:r>
        <w:rPr>
          <w:color w:val="auto"/>
          <w:spacing w:val="4"/>
          <w:sz w:val="22"/>
          <w:szCs w:val="22"/>
        </w:rPr>
        <w:t>20</w:t>
      </w:r>
      <w:r w:rsidRPr="00C94087">
        <w:rPr>
          <w:color w:val="auto"/>
          <w:spacing w:val="4"/>
          <w:sz w:val="22"/>
          <w:szCs w:val="22"/>
        </w:rPr>
        <w:t xml:space="preserve">. Размеры окладов </w:t>
      </w:r>
      <w:r>
        <w:rPr>
          <w:color w:val="auto"/>
          <w:spacing w:val="4"/>
          <w:sz w:val="22"/>
          <w:szCs w:val="22"/>
        </w:rPr>
        <w:t xml:space="preserve">работников </w:t>
      </w:r>
      <w:r w:rsidRPr="00C94087">
        <w:rPr>
          <w:color w:val="auto"/>
          <w:spacing w:val="4"/>
          <w:sz w:val="22"/>
          <w:szCs w:val="22"/>
        </w:rPr>
        <w:t xml:space="preserve">устанавливаются в соответствии со штатным </w:t>
      </w:r>
      <w:bookmarkStart w:id="11" w:name="l57"/>
      <w:bookmarkEnd w:id="11"/>
      <w:r w:rsidRPr="00C94087">
        <w:rPr>
          <w:color w:val="auto"/>
          <w:spacing w:val="4"/>
          <w:sz w:val="22"/>
          <w:szCs w:val="22"/>
        </w:rPr>
        <w:t>расписанием Учреждения и конкретизируются в трудовых договорах с работниками.</w:t>
      </w:r>
    </w:p>
    <w:p w:rsidR="006B497C" w:rsidRPr="00531548" w:rsidRDefault="006B497C" w:rsidP="006B497C">
      <w:pPr>
        <w:pStyle w:val="afff8"/>
        <w:ind w:firstLine="720"/>
        <w:jc w:val="both"/>
        <w:rPr>
          <w:color w:val="auto"/>
          <w:spacing w:val="4"/>
          <w:sz w:val="22"/>
          <w:szCs w:val="22"/>
        </w:rPr>
      </w:pPr>
      <w:r>
        <w:rPr>
          <w:color w:val="auto"/>
          <w:spacing w:val="4"/>
          <w:sz w:val="22"/>
          <w:szCs w:val="22"/>
        </w:rPr>
        <w:t xml:space="preserve">21. </w:t>
      </w:r>
      <w:r w:rsidRPr="00531548">
        <w:rPr>
          <w:color w:val="auto"/>
          <w:spacing w:val="4"/>
          <w:sz w:val="22"/>
          <w:szCs w:val="22"/>
        </w:rPr>
        <w:t>Повышающий коэффициент  за квалификационную категорию</w:t>
      </w:r>
      <w:r w:rsidRPr="00531548">
        <w:rPr>
          <w:b/>
          <w:color w:val="auto"/>
          <w:spacing w:val="4"/>
          <w:sz w:val="22"/>
          <w:szCs w:val="22"/>
        </w:rPr>
        <w:t xml:space="preserve"> (КП).</w:t>
      </w:r>
      <w:r>
        <w:rPr>
          <w:b/>
          <w:color w:val="auto"/>
          <w:spacing w:val="4"/>
          <w:sz w:val="22"/>
          <w:szCs w:val="22"/>
        </w:rPr>
        <w:t xml:space="preserve"> </w:t>
      </w:r>
      <w:r w:rsidRPr="00531548">
        <w:rPr>
          <w:color w:val="auto"/>
          <w:spacing w:val="4"/>
          <w:sz w:val="22"/>
          <w:szCs w:val="22"/>
        </w:rPr>
        <w:t>Рекомендуемые размеры повышающего коэффициента по должностям работников приведены в приложении 2 к настоящему Положению.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22</w:t>
      </w:r>
      <w:r w:rsidRPr="00E93896">
        <w:rPr>
          <w:spacing w:val="4"/>
          <w:sz w:val="22"/>
          <w:szCs w:val="22"/>
        </w:rPr>
        <w:t xml:space="preserve">. Персональный повышающий коэффициент </w:t>
      </w:r>
      <w:r w:rsidRPr="00E93896">
        <w:rPr>
          <w:b/>
          <w:spacing w:val="4"/>
          <w:sz w:val="22"/>
          <w:szCs w:val="22"/>
        </w:rPr>
        <w:t>(КПП)</w:t>
      </w:r>
      <w:r w:rsidRPr="00E93896">
        <w:rPr>
          <w:spacing w:val="4"/>
          <w:sz w:val="22"/>
          <w:szCs w:val="22"/>
        </w:rPr>
        <w:t xml:space="preserve">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 повышающего коэффициента и его размере принимается руководителем Учреждения персонально в отношении каждого конкретного работника с учетом обеспеченности финансовыми средствами. 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pacing w:val="4"/>
          <w:sz w:val="22"/>
          <w:szCs w:val="22"/>
        </w:rPr>
      </w:pPr>
      <w:r w:rsidRPr="00E93896">
        <w:rPr>
          <w:spacing w:val="4"/>
          <w:sz w:val="22"/>
          <w:szCs w:val="22"/>
        </w:rPr>
        <w:t>Максимальный  размер персонального повышающего коэффициента: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pacing w:val="4"/>
          <w:sz w:val="22"/>
          <w:szCs w:val="22"/>
        </w:rPr>
      </w:pPr>
      <w:r w:rsidRPr="00E93896">
        <w:rPr>
          <w:spacing w:val="4"/>
          <w:sz w:val="22"/>
          <w:szCs w:val="22"/>
        </w:rPr>
        <w:t xml:space="preserve">- для должностей по </w:t>
      </w:r>
      <w:r>
        <w:rPr>
          <w:spacing w:val="4"/>
          <w:sz w:val="22"/>
          <w:szCs w:val="22"/>
        </w:rPr>
        <w:t xml:space="preserve">профессиональным квалификационным группам должностей </w:t>
      </w:r>
      <w:r w:rsidRPr="00E93896">
        <w:rPr>
          <w:spacing w:val="4"/>
          <w:sz w:val="22"/>
          <w:szCs w:val="22"/>
        </w:rPr>
        <w:t xml:space="preserve"> работников образования (кроме высшего и дополнительного) и общеотраслевых должностей служащих  – до 3,0;</w:t>
      </w:r>
    </w:p>
    <w:p w:rsidR="006B497C" w:rsidRPr="00E93896" w:rsidRDefault="006B497C" w:rsidP="006B497C">
      <w:pPr>
        <w:shd w:val="clear" w:color="auto" w:fill="FFFFFF"/>
        <w:ind w:right="5" w:firstLine="720"/>
        <w:jc w:val="both"/>
        <w:rPr>
          <w:spacing w:val="4"/>
          <w:sz w:val="22"/>
          <w:szCs w:val="22"/>
        </w:rPr>
      </w:pPr>
      <w:r w:rsidRPr="00E93896">
        <w:rPr>
          <w:spacing w:val="4"/>
          <w:sz w:val="22"/>
          <w:szCs w:val="22"/>
        </w:rPr>
        <w:t xml:space="preserve">- для должностей </w:t>
      </w:r>
      <w:r>
        <w:rPr>
          <w:spacing w:val="4"/>
          <w:sz w:val="22"/>
          <w:szCs w:val="22"/>
        </w:rPr>
        <w:t>по профессиональным квалификационным группам</w:t>
      </w:r>
      <w:r w:rsidRPr="00E93896">
        <w:rPr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должностей </w:t>
      </w:r>
      <w:r w:rsidRPr="00E93896">
        <w:rPr>
          <w:spacing w:val="4"/>
          <w:sz w:val="22"/>
          <w:szCs w:val="22"/>
        </w:rPr>
        <w:t>общеотраслевых профессий рабочих – до 2,0.</w:t>
      </w:r>
    </w:p>
    <w:p w:rsidR="006B497C" w:rsidRPr="00E93896" w:rsidRDefault="006B497C" w:rsidP="006B497C">
      <w:pPr>
        <w:ind w:firstLine="720"/>
        <w:jc w:val="both"/>
        <w:rPr>
          <w:b/>
          <w:sz w:val="22"/>
          <w:szCs w:val="22"/>
        </w:rPr>
      </w:pPr>
      <w:r w:rsidRPr="00E93896">
        <w:rPr>
          <w:spacing w:val="4"/>
          <w:sz w:val="22"/>
          <w:szCs w:val="22"/>
        </w:rPr>
        <w:t>Персональный повышающий коэффициент к окладу (должностному окладу), ставке заработной платы устанавливается на определенный период времени в течение соответствующего учебного года.</w:t>
      </w:r>
    </w:p>
    <w:p w:rsidR="006B497C" w:rsidRPr="00E93896" w:rsidRDefault="006B497C" w:rsidP="006B497C">
      <w:pPr>
        <w:pStyle w:val="afff8"/>
        <w:ind w:firstLine="720"/>
        <w:jc w:val="both"/>
        <w:rPr>
          <w:color w:val="auto"/>
          <w:spacing w:val="4"/>
          <w:sz w:val="22"/>
          <w:szCs w:val="22"/>
        </w:rPr>
      </w:pPr>
      <w:r>
        <w:rPr>
          <w:color w:val="auto"/>
          <w:spacing w:val="4"/>
          <w:sz w:val="22"/>
          <w:szCs w:val="22"/>
        </w:rPr>
        <w:t>23</w:t>
      </w:r>
      <w:r w:rsidRPr="00E93896">
        <w:rPr>
          <w:color w:val="auto"/>
          <w:spacing w:val="4"/>
          <w:sz w:val="22"/>
          <w:szCs w:val="22"/>
        </w:rPr>
        <w:t xml:space="preserve">. Дополнительный повышающий коэффициент </w:t>
      </w:r>
      <w:r w:rsidRPr="00E93896">
        <w:rPr>
          <w:b/>
          <w:color w:val="auto"/>
          <w:spacing w:val="4"/>
          <w:sz w:val="22"/>
          <w:szCs w:val="22"/>
        </w:rPr>
        <w:t xml:space="preserve">(ДПК) </w:t>
      </w:r>
      <w:r w:rsidRPr="00E93896">
        <w:rPr>
          <w:color w:val="auto"/>
          <w:spacing w:val="4"/>
          <w:sz w:val="22"/>
          <w:szCs w:val="22"/>
        </w:rPr>
        <w:t xml:space="preserve">устанавливается в </w:t>
      </w:r>
      <w:r>
        <w:rPr>
          <w:color w:val="auto"/>
          <w:spacing w:val="4"/>
          <w:sz w:val="22"/>
          <w:szCs w:val="22"/>
        </w:rPr>
        <w:t>случаях</w:t>
      </w:r>
      <w:r w:rsidRPr="00E93896">
        <w:rPr>
          <w:color w:val="auto"/>
          <w:spacing w:val="4"/>
          <w:sz w:val="22"/>
          <w:szCs w:val="22"/>
        </w:rPr>
        <w:t>:</w:t>
      </w:r>
    </w:p>
    <w:p w:rsidR="006B497C" w:rsidRDefault="006B497C" w:rsidP="006B497C">
      <w:pPr>
        <w:shd w:val="clear" w:color="auto" w:fill="FFFFFF"/>
        <w:ind w:left="43" w:right="82" w:firstLine="37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1) </w:t>
      </w:r>
      <w:r>
        <w:rPr>
          <w:color w:val="000000"/>
          <w:spacing w:val="1"/>
          <w:sz w:val="22"/>
          <w:szCs w:val="22"/>
        </w:rPr>
        <w:t>работникам</w:t>
      </w:r>
      <w:r w:rsidRPr="007F5749">
        <w:rPr>
          <w:color w:val="000000"/>
          <w:spacing w:val="1"/>
          <w:sz w:val="22"/>
          <w:szCs w:val="22"/>
        </w:rPr>
        <w:t>, награжденным знаками отличия в сфере образования и науки,</w:t>
      </w:r>
      <w:r>
        <w:rPr>
          <w:color w:val="000000"/>
          <w:spacing w:val="1"/>
          <w:sz w:val="22"/>
          <w:szCs w:val="22"/>
        </w:rPr>
        <w:t xml:space="preserve"> спорта, культуры,  </w:t>
      </w:r>
      <w:r w:rsidRPr="007F5749">
        <w:rPr>
          <w:color w:val="000000"/>
          <w:spacing w:val="1"/>
          <w:sz w:val="22"/>
          <w:szCs w:val="22"/>
        </w:rPr>
        <w:t>государственными наградами в сфере образования</w:t>
      </w:r>
      <w:r>
        <w:rPr>
          <w:color w:val="000000"/>
          <w:spacing w:val="1"/>
          <w:sz w:val="22"/>
          <w:szCs w:val="22"/>
        </w:rPr>
        <w:t xml:space="preserve">, спорта, культуры </w:t>
      </w:r>
      <w:r w:rsidRPr="007F5749">
        <w:rPr>
          <w:color w:val="000000"/>
          <w:spacing w:val="1"/>
          <w:sz w:val="22"/>
          <w:szCs w:val="22"/>
        </w:rPr>
        <w:t xml:space="preserve"> Р</w:t>
      </w:r>
      <w:r>
        <w:rPr>
          <w:color w:val="000000"/>
          <w:spacing w:val="1"/>
          <w:sz w:val="22"/>
          <w:szCs w:val="22"/>
        </w:rPr>
        <w:t xml:space="preserve">оссийской </w:t>
      </w:r>
      <w:r w:rsidRPr="007F5749">
        <w:rPr>
          <w:color w:val="000000"/>
          <w:spacing w:val="1"/>
          <w:sz w:val="22"/>
          <w:szCs w:val="22"/>
        </w:rPr>
        <w:t>Ф</w:t>
      </w:r>
      <w:r>
        <w:rPr>
          <w:color w:val="000000"/>
          <w:spacing w:val="1"/>
          <w:sz w:val="22"/>
          <w:szCs w:val="22"/>
        </w:rPr>
        <w:t>едерации, СССР</w:t>
      </w:r>
      <w:r w:rsidRPr="007F5749">
        <w:rPr>
          <w:color w:val="000000"/>
          <w:spacing w:val="1"/>
          <w:sz w:val="22"/>
          <w:szCs w:val="22"/>
        </w:rPr>
        <w:t xml:space="preserve"> и союзных республик, входивших в состав СССР</w:t>
      </w:r>
      <w:r w:rsidRPr="00766A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76955">
        <w:rPr>
          <w:sz w:val="22"/>
          <w:szCs w:val="22"/>
        </w:rPr>
        <w:t xml:space="preserve">до </w:t>
      </w:r>
      <w:r>
        <w:rPr>
          <w:sz w:val="22"/>
          <w:szCs w:val="22"/>
        </w:rPr>
        <w:t>0,2</w:t>
      </w:r>
      <w:r>
        <w:rPr>
          <w:color w:val="000000"/>
          <w:spacing w:val="1"/>
          <w:sz w:val="22"/>
          <w:szCs w:val="22"/>
        </w:rPr>
        <w:t>;</w:t>
      </w:r>
    </w:p>
    <w:p w:rsidR="006B497C" w:rsidRDefault="006B497C" w:rsidP="006B497C">
      <w:pPr>
        <w:ind w:firstLine="708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работникам - за наличие ученой степени, почетных званий, название которых начинается со слов «</w:t>
      </w:r>
      <w:r w:rsidRPr="007F5749">
        <w:rPr>
          <w:color w:val="000000"/>
          <w:spacing w:val="1"/>
          <w:sz w:val="22"/>
          <w:szCs w:val="22"/>
        </w:rPr>
        <w:t>Народ</w:t>
      </w:r>
      <w:r>
        <w:rPr>
          <w:color w:val="000000"/>
          <w:spacing w:val="1"/>
          <w:sz w:val="22"/>
          <w:szCs w:val="22"/>
        </w:rPr>
        <w:t>ный»</w:t>
      </w:r>
      <w:r w:rsidRPr="007F5749"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>«</w:t>
      </w:r>
      <w:r w:rsidRPr="007F5749">
        <w:rPr>
          <w:color w:val="000000"/>
          <w:spacing w:val="1"/>
          <w:sz w:val="22"/>
          <w:szCs w:val="22"/>
        </w:rPr>
        <w:t>Заслужен</w:t>
      </w:r>
      <w:r>
        <w:rPr>
          <w:color w:val="000000"/>
          <w:spacing w:val="1"/>
          <w:sz w:val="22"/>
          <w:szCs w:val="22"/>
        </w:rPr>
        <w:t xml:space="preserve">ный» </w:t>
      </w:r>
      <w:bookmarkStart w:id="12" w:name="sub_318"/>
      <w:r>
        <w:rPr>
          <w:color w:val="000000"/>
          <w:spacing w:val="1"/>
          <w:sz w:val="22"/>
          <w:szCs w:val="22"/>
        </w:rPr>
        <w:t xml:space="preserve"> - до 0,3. </w:t>
      </w:r>
      <w:bookmarkEnd w:id="12"/>
    </w:p>
    <w:p w:rsidR="006B497C" w:rsidRDefault="006B497C" w:rsidP="006B497C">
      <w:pPr>
        <w:shd w:val="clear" w:color="auto" w:fill="FFFFFF"/>
        <w:ind w:left="43" w:right="82" w:firstLine="374"/>
        <w:jc w:val="both"/>
        <w:rPr>
          <w:sz w:val="22"/>
          <w:szCs w:val="22"/>
        </w:rPr>
      </w:pPr>
      <w:r>
        <w:rPr>
          <w:sz w:val="22"/>
          <w:szCs w:val="22"/>
        </w:rPr>
        <w:tab/>
        <w:t>Дополнительный повышающий коэффициент за наличие знаков отличия, государственных наград, ученой степени, почетных званий, название которых начинается со слов «Народный» и «Заслуженный», устанавливается при условии соответствия их профилю деятельности работника.</w:t>
      </w:r>
    </w:p>
    <w:p w:rsidR="006B497C" w:rsidRPr="00277A94" w:rsidRDefault="006B497C" w:rsidP="006B497C">
      <w:pPr>
        <w:shd w:val="clear" w:color="auto" w:fill="FFFFFF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наличии основания установления повышающих коэффициентов по обоим основаниям, однократно применяется повышающий коэффициент максимального уровня.</w:t>
      </w:r>
    </w:p>
    <w:p w:rsidR="006B497C" w:rsidRPr="00404A91" w:rsidRDefault="006B497C" w:rsidP="006B497C">
      <w:pPr>
        <w:autoSpaceDE w:val="0"/>
        <w:autoSpaceDN w:val="0"/>
        <w:adjustRightInd w:val="0"/>
        <w:ind w:firstLine="708"/>
        <w:jc w:val="both"/>
        <w:rPr>
          <w:color w:val="FF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2) </w:t>
      </w:r>
      <w:r w:rsidRPr="007B7C1E">
        <w:rPr>
          <w:rFonts w:hint="eastAsia"/>
          <w:color w:val="000000"/>
          <w:spacing w:val="4"/>
          <w:sz w:val="22"/>
          <w:szCs w:val="22"/>
        </w:rPr>
        <w:t>молодым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специалистам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из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числа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педагогических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4E00D3">
        <w:rPr>
          <w:rFonts w:hint="eastAsia"/>
          <w:sz w:val="22"/>
          <w:szCs w:val="22"/>
        </w:rPr>
        <w:t>работников</w:t>
      </w:r>
      <w:r>
        <w:rPr>
          <w:color w:val="000000"/>
          <w:spacing w:val="4"/>
          <w:sz w:val="22"/>
          <w:szCs w:val="22"/>
        </w:rPr>
        <w:t xml:space="preserve"> в возрасте до 29 лет</w:t>
      </w:r>
      <w:r w:rsidRPr="004E00D3">
        <w:rPr>
          <w:sz w:val="22"/>
          <w:szCs w:val="22"/>
        </w:rPr>
        <w:t xml:space="preserve">, </w:t>
      </w:r>
      <w:r w:rsidRPr="004E00D3">
        <w:rPr>
          <w:rFonts w:hint="eastAsia"/>
          <w:sz w:val="22"/>
          <w:szCs w:val="22"/>
        </w:rPr>
        <w:t>впервые</w:t>
      </w:r>
      <w:r w:rsidRPr="004E00D3">
        <w:rPr>
          <w:sz w:val="22"/>
          <w:szCs w:val="22"/>
        </w:rPr>
        <w:t xml:space="preserve"> </w:t>
      </w:r>
      <w:r w:rsidRPr="004E00D3">
        <w:rPr>
          <w:rFonts w:hint="eastAsia"/>
          <w:sz w:val="22"/>
          <w:szCs w:val="22"/>
        </w:rPr>
        <w:t>приступившим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к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работе</w:t>
      </w:r>
      <w:r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по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специальности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в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Учреждении </w:t>
      </w:r>
      <w:r w:rsidRPr="004E00D3">
        <w:rPr>
          <w:color w:val="000000"/>
          <w:spacing w:val="4"/>
          <w:sz w:val="22"/>
          <w:szCs w:val="22"/>
        </w:rPr>
        <w:t>после окончания соответствующего образовательного учреждения</w:t>
      </w:r>
      <w:r w:rsidRPr="007B7C1E">
        <w:rPr>
          <w:color w:val="000000"/>
          <w:spacing w:val="4"/>
          <w:sz w:val="22"/>
          <w:szCs w:val="22"/>
        </w:rPr>
        <w:t xml:space="preserve">, </w:t>
      </w:r>
      <w:r w:rsidRPr="007B7C1E">
        <w:rPr>
          <w:rFonts w:hint="eastAsia"/>
          <w:color w:val="000000"/>
          <w:spacing w:val="4"/>
          <w:sz w:val="22"/>
          <w:szCs w:val="22"/>
        </w:rPr>
        <w:t>устанавливается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в</w:t>
      </w:r>
      <w:r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следующих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размерах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от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базового оклада</w:t>
      </w:r>
      <w:r w:rsidRPr="007B7C1E">
        <w:rPr>
          <w:color w:val="000000"/>
          <w:spacing w:val="4"/>
          <w:sz w:val="22"/>
          <w:szCs w:val="22"/>
        </w:rPr>
        <w:t>: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в течение первого года работы – 0,5</w:t>
      </w:r>
      <w:r w:rsidRPr="00CE53C2">
        <w:rPr>
          <w:color w:val="000000"/>
          <w:spacing w:val="2"/>
          <w:sz w:val="22"/>
          <w:szCs w:val="22"/>
        </w:rPr>
        <w:t>;</w:t>
      </w:r>
      <w:r>
        <w:rPr>
          <w:color w:val="FF0000"/>
          <w:spacing w:val="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в течение второго года работы </w:t>
      </w:r>
      <w:r w:rsidRPr="00CE53C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–</w:t>
      </w:r>
      <w:r w:rsidRPr="00CE53C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0,3</w:t>
      </w:r>
      <w:r w:rsidRPr="00CE53C2">
        <w:rPr>
          <w:color w:val="000000"/>
          <w:spacing w:val="2"/>
          <w:sz w:val="22"/>
          <w:szCs w:val="22"/>
        </w:rPr>
        <w:t>;</w:t>
      </w:r>
      <w:r>
        <w:rPr>
          <w:color w:val="FF0000"/>
          <w:spacing w:val="4"/>
          <w:sz w:val="22"/>
          <w:szCs w:val="22"/>
        </w:rPr>
        <w:t xml:space="preserve"> </w:t>
      </w:r>
      <w:r w:rsidRPr="00CE53C2">
        <w:rPr>
          <w:color w:val="000000"/>
          <w:spacing w:val="2"/>
          <w:sz w:val="22"/>
          <w:szCs w:val="22"/>
        </w:rPr>
        <w:t xml:space="preserve">в </w:t>
      </w:r>
      <w:r>
        <w:rPr>
          <w:color w:val="000000"/>
          <w:spacing w:val="2"/>
          <w:sz w:val="22"/>
          <w:szCs w:val="22"/>
        </w:rPr>
        <w:t xml:space="preserve">течение третьего года работы </w:t>
      </w:r>
      <w:r w:rsidRPr="00CE53C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–</w:t>
      </w:r>
      <w:r w:rsidRPr="00CE53C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0,2</w:t>
      </w:r>
      <w:r w:rsidRPr="00CE53C2">
        <w:rPr>
          <w:color w:val="000000"/>
          <w:spacing w:val="2"/>
          <w:sz w:val="22"/>
          <w:szCs w:val="22"/>
        </w:rPr>
        <w:t>.</w:t>
      </w:r>
    </w:p>
    <w:p w:rsidR="006B497C" w:rsidRDefault="006B497C" w:rsidP="006B497C">
      <w:pPr>
        <w:shd w:val="clear" w:color="auto" w:fill="FFFFFF"/>
        <w:ind w:right="5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ab/>
      </w:r>
      <w:r w:rsidRPr="007B7C1E">
        <w:rPr>
          <w:rFonts w:hint="eastAsia"/>
          <w:color w:val="000000"/>
          <w:spacing w:val="4"/>
          <w:sz w:val="22"/>
          <w:szCs w:val="22"/>
        </w:rPr>
        <w:t>Основаниями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установления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дополнительного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повышающего</w:t>
      </w:r>
      <w:r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коэффициента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молодым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специалистам</w:t>
      </w:r>
      <w:r w:rsidRPr="007B7C1E">
        <w:rPr>
          <w:color w:val="000000"/>
          <w:spacing w:val="4"/>
          <w:sz w:val="22"/>
          <w:szCs w:val="22"/>
        </w:rPr>
        <w:t xml:space="preserve"> </w:t>
      </w:r>
      <w:r w:rsidRPr="007B7C1E">
        <w:rPr>
          <w:rFonts w:hint="eastAsia"/>
          <w:color w:val="000000"/>
          <w:spacing w:val="4"/>
          <w:sz w:val="22"/>
          <w:szCs w:val="22"/>
        </w:rPr>
        <w:t>являются</w:t>
      </w:r>
      <w:r w:rsidRPr="007B7C1E">
        <w:rPr>
          <w:color w:val="000000"/>
          <w:spacing w:val="4"/>
          <w:sz w:val="22"/>
          <w:szCs w:val="22"/>
        </w:rPr>
        <w:t>:</w:t>
      </w:r>
      <w:r w:rsidRPr="007B7C1E">
        <w:rPr>
          <w:color w:val="000000"/>
          <w:spacing w:val="2"/>
          <w:sz w:val="22"/>
          <w:szCs w:val="22"/>
        </w:rPr>
        <w:t xml:space="preserve"> </w:t>
      </w:r>
    </w:p>
    <w:p w:rsidR="006B497C" w:rsidRDefault="006B497C" w:rsidP="006B497C">
      <w:pPr>
        <w:shd w:val="clear" w:color="auto" w:fill="FFFFFF"/>
        <w:ind w:right="5" w:firstLine="70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 w:rsidRPr="00CE53C2">
        <w:rPr>
          <w:color w:val="000000"/>
          <w:spacing w:val="2"/>
          <w:sz w:val="22"/>
          <w:szCs w:val="22"/>
        </w:rPr>
        <w:t xml:space="preserve">наличие диплома государственного образца об окончании </w:t>
      </w:r>
      <w:r>
        <w:rPr>
          <w:color w:val="000000"/>
          <w:spacing w:val="2"/>
          <w:sz w:val="22"/>
          <w:szCs w:val="22"/>
        </w:rPr>
        <w:t>учреждения</w:t>
      </w:r>
      <w:r w:rsidRPr="00CE53C2">
        <w:rPr>
          <w:color w:val="000000"/>
          <w:spacing w:val="2"/>
          <w:sz w:val="22"/>
          <w:szCs w:val="22"/>
        </w:rPr>
        <w:t xml:space="preserve"> высшего или среднего профессионального образования</w:t>
      </w:r>
      <w:r>
        <w:rPr>
          <w:color w:val="000000"/>
          <w:spacing w:val="2"/>
          <w:sz w:val="22"/>
          <w:szCs w:val="22"/>
        </w:rPr>
        <w:t>, соответствующего профиля</w:t>
      </w:r>
      <w:r w:rsidRPr="00CE53C2">
        <w:rPr>
          <w:color w:val="000000"/>
          <w:spacing w:val="2"/>
          <w:sz w:val="22"/>
          <w:szCs w:val="22"/>
        </w:rPr>
        <w:t>;</w:t>
      </w:r>
    </w:p>
    <w:p w:rsidR="006B497C" w:rsidRDefault="006B497C" w:rsidP="006B497C">
      <w:pPr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- </w:t>
      </w:r>
      <w:r w:rsidRPr="00160999">
        <w:rPr>
          <w:color w:val="000000"/>
          <w:spacing w:val="2"/>
          <w:sz w:val="22"/>
          <w:szCs w:val="22"/>
        </w:rPr>
        <w:t xml:space="preserve">работа в </w:t>
      </w:r>
      <w:r>
        <w:rPr>
          <w:color w:val="000000"/>
          <w:spacing w:val="2"/>
          <w:sz w:val="22"/>
          <w:szCs w:val="22"/>
        </w:rPr>
        <w:t>У</w:t>
      </w:r>
      <w:r w:rsidRPr="00160999">
        <w:rPr>
          <w:color w:val="000000"/>
          <w:spacing w:val="2"/>
          <w:sz w:val="22"/>
          <w:szCs w:val="22"/>
        </w:rPr>
        <w:t>чреждении по специальности</w:t>
      </w:r>
      <w:r>
        <w:rPr>
          <w:color w:val="000000"/>
          <w:spacing w:val="2"/>
          <w:sz w:val="22"/>
          <w:szCs w:val="22"/>
        </w:rPr>
        <w:t>.</w:t>
      </w:r>
    </w:p>
    <w:p w:rsidR="006B497C" w:rsidRPr="00C35BDD" w:rsidRDefault="006B497C" w:rsidP="006B497C">
      <w:pPr>
        <w:ind w:firstLine="708"/>
        <w:jc w:val="both"/>
        <w:rPr>
          <w:b/>
          <w:color w:val="008000"/>
          <w:sz w:val="22"/>
          <w:szCs w:val="22"/>
        </w:rPr>
      </w:pPr>
      <w:r w:rsidRPr="00C35BDD">
        <w:rPr>
          <w:color w:val="008000"/>
        </w:rPr>
        <w:t xml:space="preserve">      </w:t>
      </w:r>
    </w:p>
    <w:p w:rsidR="006B497C" w:rsidRPr="00160999" w:rsidRDefault="006B497C" w:rsidP="006B497C">
      <w:pPr>
        <w:pStyle w:val="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60999">
        <w:rPr>
          <w:sz w:val="22"/>
          <w:szCs w:val="22"/>
        </w:rPr>
        <w:t xml:space="preserve"> Порядок и условия установления выплат компенсационного характера</w:t>
      </w:r>
    </w:p>
    <w:p w:rsidR="006B497C" w:rsidRDefault="006B497C" w:rsidP="006B497C">
      <w:pPr>
        <w:jc w:val="both"/>
      </w:pPr>
    </w:p>
    <w:p w:rsidR="006B497C" w:rsidRPr="00160999" w:rsidRDefault="006B497C" w:rsidP="006B497C">
      <w:pPr>
        <w:shd w:val="clear" w:color="auto" w:fill="FFFFFF"/>
        <w:ind w:right="5" w:firstLine="72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24. </w:t>
      </w:r>
      <w:r w:rsidRPr="00CE53C2">
        <w:rPr>
          <w:color w:val="000000"/>
          <w:spacing w:val="2"/>
          <w:sz w:val="22"/>
          <w:szCs w:val="22"/>
        </w:rPr>
        <w:t xml:space="preserve">В  </w:t>
      </w:r>
      <w:r>
        <w:rPr>
          <w:color w:val="000000"/>
          <w:spacing w:val="2"/>
          <w:sz w:val="22"/>
          <w:szCs w:val="22"/>
        </w:rPr>
        <w:t>Учреждениях</w:t>
      </w:r>
      <w:r w:rsidRPr="00CE53C2">
        <w:rPr>
          <w:color w:val="000000"/>
          <w:spacing w:val="2"/>
          <w:sz w:val="22"/>
          <w:szCs w:val="22"/>
        </w:rPr>
        <w:t xml:space="preserve">, </w:t>
      </w:r>
      <w:r w:rsidRPr="00160999">
        <w:rPr>
          <w:color w:val="000000"/>
          <w:spacing w:val="2"/>
          <w:sz w:val="22"/>
          <w:szCs w:val="22"/>
        </w:rPr>
        <w:t>при наличии соответствующих условий</w:t>
      </w:r>
      <w:r>
        <w:rPr>
          <w:color w:val="000000"/>
          <w:spacing w:val="2"/>
          <w:sz w:val="22"/>
          <w:szCs w:val="22"/>
        </w:rPr>
        <w:t xml:space="preserve">, осуществляются </w:t>
      </w:r>
      <w:r w:rsidRPr="00160999">
        <w:rPr>
          <w:color w:val="000000"/>
          <w:spacing w:val="2"/>
          <w:sz w:val="22"/>
          <w:szCs w:val="22"/>
        </w:rPr>
        <w:t xml:space="preserve">следующие виды </w:t>
      </w:r>
      <w:r w:rsidRPr="00CE53C2">
        <w:rPr>
          <w:color w:val="000000"/>
          <w:spacing w:val="2"/>
          <w:sz w:val="22"/>
          <w:szCs w:val="22"/>
        </w:rPr>
        <w:t>выплат компенсационного характера:</w:t>
      </w:r>
    </w:p>
    <w:p w:rsidR="006B497C" w:rsidRPr="007A4FBA" w:rsidRDefault="006B497C" w:rsidP="006B497C">
      <w:pPr>
        <w:shd w:val="clear" w:color="auto" w:fill="FFFFFF"/>
        <w:ind w:right="5" w:firstLine="709"/>
        <w:jc w:val="both"/>
        <w:rPr>
          <w:color w:val="000000"/>
          <w:spacing w:val="2"/>
          <w:sz w:val="22"/>
          <w:szCs w:val="22"/>
        </w:rPr>
      </w:pPr>
      <w:r w:rsidRPr="007A4FBA">
        <w:rPr>
          <w:color w:val="000000"/>
          <w:spacing w:val="2"/>
          <w:sz w:val="22"/>
          <w:szCs w:val="22"/>
        </w:rPr>
        <w:t>1)  выплаты работникам, занятым на тяжелых работах, работах с вредными и (или) опасными и иными особыми условиями труда, в соответствии с Трудовым кодексом Российской Федерации;</w:t>
      </w:r>
    </w:p>
    <w:p w:rsidR="006B497C" w:rsidRPr="007A4FBA" w:rsidRDefault="006B497C" w:rsidP="006B497C">
      <w:pPr>
        <w:shd w:val="clear" w:color="auto" w:fill="FFFFFF"/>
        <w:ind w:right="5" w:firstLine="709"/>
        <w:jc w:val="both"/>
        <w:rPr>
          <w:color w:val="000000"/>
          <w:spacing w:val="2"/>
          <w:sz w:val="22"/>
          <w:szCs w:val="22"/>
        </w:rPr>
      </w:pPr>
      <w:r w:rsidRPr="007A4FBA">
        <w:rPr>
          <w:color w:val="000000"/>
          <w:spacing w:val="2"/>
          <w:sz w:val="22"/>
          <w:szCs w:val="22"/>
        </w:rPr>
        <w:t xml:space="preserve">2)  выплаты за работу в местностях с особыми климатическими условиями в соответствии с Законом Российской Федерации от 19 февраля </w:t>
      </w:r>
      <w:smartTag w:uri="urn:schemas-microsoft-com:office:smarttags" w:element="metricconverter">
        <w:smartTagPr>
          <w:attr w:name="ProductID" w:val="1993 г"/>
        </w:smartTagPr>
        <w:r w:rsidRPr="007A4FBA">
          <w:rPr>
            <w:color w:val="000000"/>
            <w:spacing w:val="2"/>
            <w:sz w:val="22"/>
            <w:szCs w:val="22"/>
          </w:rPr>
          <w:t>1993 г</w:t>
        </w:r>
      </w:smartTag>
      <w:r w:rsidRPr="007A4FBA">
        <w:rPr>
          <w:color w:val="000000"/>
          <w:spacing w:val="2"/>
          <w:sz w:val="22"/>
          <w:szCs w:val="22"/>
        </w:rPr>
        <w:t xml:space="preserve">. N 4520-1 </w:t>
      </w:r>
      <w:r>
        <w:rPr>
          <w:color w:val="000000"/>
          <w:spacing w:val="2"/>
          <w:sz w:val="22"/>
          <w:szCs w:val="22"/>
        </w:rPr>
        <w:t>«</w:t>
      </w:r>
      <w:r w:rsidRPr="007A4FBA">
        <w:rPr>
          <w:color w:val="000000"/>
          <w:spacing w:val="2"/>
          <w:sz w:val="22"/>
          <w:szCs w:val="22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color w:val="000000"/>
          <w:spacing w:val="2"/>
          <w:sz w:val="22"/>
          <w:szCs w:val="22"/>
        </w:rPr>
        <w:t>»</w:t>
      </w:r>
      <w:r w:rsidRPr="007A4FBA">
        <w:rPr>
          <w:color w:val="000000"/>
          <w:spacing w:val="2"/>
          <w:sz w:val="22"/>
          <w:szCs w:val="22"/>
        </w:rPr>
        <w:t>;</w:t>
      </w:r>
    </w:p>
    <w:p w:rsidR="006B497C" w:rsidRPr="007A4FBA" w:rsidRDefault="006B497C" w:rsidP="006B497C">
      <w:pPr>
        <w:shd w:val="clear" w:color="auto" w:fill="FFFFFF"/>
        <w:ind w:right="5" w:firstLine="709"/>
        <w:jc w:val="both"/>
        <w:rPr>
          <w:color w:val="000000"/>
          <w:spacing w:val="2"/>
          <w:sz w:val="22"/>
          <w:szCs w:val="22"/>
        </w:rPr>
      </w:pPr>
      <w:r w:rsidRPr="007A4FBA">
        <w:rPr>
          <w:color w:val="000000"/>
          <w:spacing w:val="2"/>
          <w:sz w:val="22"/>
          <w:szCs w:val="22"/>
        </w:rPr>
        <w:lastRenderedPageBreak/>
        <w:t>3) 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в соответствии с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6B497C" w:rsidRPr="007A4FBA" w:rsidRDefault="006B497C" w:rsidP="006B497C">
      <w:pPr>
        <w:shd w:val="clear" w:color="auto" w:fill="FFFFFF"/>
        <w:ind w:right="5" w:firstLine="72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25</w:t>
      </w:r>
      <w:r w:rsidRPr="007A4FBA">
        <w:rPr>
          <w:color w:val="000000"/>
          <w:spacing w:val="2"/>
          <w:sz w:val="22"/>
          <w:szCs w:val="22"/>
        </w:rPr>
        <w:t>.  Выплаты компенсационного</w:t>
      </w:r>
      <w:r>
        <w:rPr>
          <w:color w:val="000000"/>
          <w:spacing w:val="2"/>
          <w:sz w:val="22"/>
          <w:szCs w:val="22"/>
        </w:rPr>
        <w:t xml:space="preserve"> характера работникам Учреждения</w:t>
      </w:r>
      <w:r w:rsidRPr="007A4FBA">
        <w:rPr>
          <w:color w:val="000000"/>
          <w:spacing w:val="2"/>
          <w:sz w:val="22"/>
          <w:szCs w:val="22"/>
        </w:rPr>
        <w:t>, занятым на тяжелых работах, работах с вредными и (или) опасными и иными особыми условиями труда производятся на условиях и в порядке, установленном статьей 147 Трудового кодекса Российской Федерации.</w:t>
      </w:r>
      <w:bookmarkStart w:id="13" w:name="l22"/>
      <w:bookmarkEnd w:id="13"/>
    </w:p>
    <w:p w:rsidR="006B497C" w:rsidRDefault="006B497C" w:rsidP="006B497C">
      <w:pPr>
        <w:shd w:val="clear" w:color="auto" w:fill="FFFFFF"/>
        <w:ind w:right="5" w:firstLine="720"/>
        <w:jc w:val="both"/>
        <w:rPr>
          <w:color w:val="000000"/>
          <w:spacing w:val="2"/>
          <w:sz w:val="22"/>
          <w:szCs w:val="22"/>
        </w:rPr>
      </w:pPr>
      <w:r w:rsidRPr="007A4FBA">
        <w:rPr>
          <w:color w:val="000000"/>
          <w:spacing w:val="2"/>
          <w:sz w:val="22"/>
          <w:szCs w:val="22"/>
        </w:rPr>
        <w:t>Размеры выплат компенсационного</w:t>
      </w:r>
      <w:r>
        <w:rPr>
          <w:color w:val="000000"/>
          <w:spacing w:val="2"/>
          <w:sz w:val="22"/>
          <w:szCs w:val="22"/>
        </w:rPr>
        <w:t xml:space="preserve"> характера работникам Учреждения</w:t>
      </w:r>
      <w:r w:rsidRPr="007A4FBA">
        <w:rPr>
          <w:color w:val="000000"/>
          <w:spacing w:val="2"/>
          <w:sz w:val="22"/>
          <w:szCs w:val="22"/>
        </w:rPr>
        <w:t xml:space="preserve">, занятым на тяжелых работах, работах с вредными и (или) опасными и иными особыми условиями труда, и условия указанного повышения устанавливаются в порядке, определенном постановлением Правительства Российской Федерации от 20.11.2008г. № 870 </w:t>
      </w:r>
      <w:r>
        <w:rPr>
          <w:color w:val="000000"/>
          <w:spacing w:val="2"/>
          <w:sz w:val="22"/>
          <w:szCs w:val="22"/>
        </w:rPr>
        <w:t>«</w:t>
      </w:r>
      <w:r w:rsidRPr="007A4FBA">
        <w:rPr>
          <w:color w:val="000000"/>
          <w:spacing w:val="2"/>
          <w:sz w:val="22"/>
          <w:szCs w:val="22"/>
        </w:rPr>
        <w:t xml:space="preserve">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</w:t>
      </w:r>
      <w:bookmarkStart w:id="14" w:name="l70"/>
      <w:bookmarkEnd w:id="14"/>
      <w:r w:rsidRPr="007A4FBA">
        <w:rPr>
          <w:color w:val="000000"/>
          <w:spacing w:val="2"/>
          <w:sz w:val="22"/>
          <w:szCs w:val="22"/>
        </w:rPr>
        <w:t>тяжелых работах, работах с вредными и (или) опасными и иными особыми условиями труда</w:t>
      </w:r>
      <w:r>
        <w:rPr>
          <w:color w:val="000000"/>
          <w:spacing w:val="2"/>
          <w:sz w:val="22"/>
          <w:szCs w:val="22"/>
        </w:rPr>
        <w:t>»</w:t>
      </w:r>
      <w:r w:rsidRPr="007A4FBA">
        <w:rPr>
          <w:color w:val="000000"/>
          <w:spacing w:val="2"/>
          <w:sz w:val="22"/>
          <w:szCs w:val="22"/>
        </w:rPr>
        <w:t xml:space="preserve">, локальными нормативными актами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 xml:space="preserve"> и конкретизируются в трудовых договорах работников.</w:t>
      </w:r>
    </w:p>
    <w:p w:rsidR="006B497C" w:rsidRPr="00160999" w:rsidRDefault="006B497C" w:rsidP="006B497C">
      <w:pPr>
        <w:shd w:val="clear" w:color="auto" w:fill="FFFFFF"/>
        <w:ind w:right="5" w:firstLine="72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Р</w:t>
      </w:r>
      <w:r w:rsidRPr="00160999">
        <w:rPr>
          <w:color w:val="000000"/>
          <w:spacing w:val="2"/>
          <w:sz w:val="22"/>
          <w:szCs w:val="22"/>
        </w:rPr>
        <w:t xml:space="preserve">аботодатель принимает меры по проведению </w:t>
      </w:r>
      <w:r>
        <w:rPr>
          <w:color w:val="000000"/>
          <w:spacing w:val="2"/>
          <w:sz w:val="22"/>
          <w:szCs w:val="22"/>
        </w:rPr>
        <w:t xml:space="preserve">специальной оценки условий труда, безопасности работников в процессе их трудовой деятельности в соответствии с государсвтенными нормами охраны труда </w:t>
      </w:r>
      <w:r w:rsidRPr="00160999">
        <w:rPr>
          <w:color w:val="000000"/>
          <w:spacing w:val="2"/>
          <w:sz w:val="22"/>
          <w:szCs w:val="22"/>
        </w:rPr>
        <w:t>с целью уточнения наличия условий труда, отклоняющихся от нормальных, и оснований применения компенсационных выплат за работу в указанных условиях. Если по итогам аттестации рабочее место признается безопасным, то осуществление указанной выплаты не производится.</w:t>
      </w:r>
    </w:p>
    <w:p w:rsidR="006B497C" w:rsidRPr="00C35BDD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C35BDD">
        <w:rPr>
          <w:spacing w:val="2"/>
          <w:sz w:val="22"/>
          <w:szCs w:val="22"/>
        </w:rPr>
        <w:t xml:space="preserve">26. Надбавка за специфику работы в </w:t>
      </w:r>
      <w:r w:rsidR="00AC0A7B">
        <w:rPr>
          <w:spacing w:val="2"/>
          <w:sz w:val="22"/>
          <w:szCs w:val="22"/>
        </w:rPr>
        <w:t>Учреждении устанавливае</w:t>
      </w:r>
      <w:r w:rsidRPr="00C35BDD">
        <w:rPr>
          <w:spacing w:val="2"/>
          <w:sz w:val="22"/>
          <w:szCs w:val="22"/>
        </w:rPr>
        <w:t>тся в следующих случаях и размерах:</w:t>
      </w:r>
    </w:p>
    <w:p w:rsidR="006B497C" w:rsidRPr="00C35BDD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C35BDD">
        <w:rPr>
          <w:spacing w:val="2"/>
          <w:sz w:val="22"/>
          <w:szCs w:val="22"/>
        </w:rPr>
        <w:t xml:space="preserve">- воспитателям, инструкторам по физической культуре, музыкальным руководителям, педагогам-психологам, учителям-логопедам, учителям-дефектологам за   работу   в   специальных   (коррекционных)   образовательных   учреждениях (отделениях, классах, группах) для воспитанников с отклонениями в развитии (в том числе с задержкой психического развития) - 20 процентов должностного оклада; </w:t>
      </w:r>
    </w:p>
    <w:p w:rsidR="006B497C" w:rsidRPr="00C35BDD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C35BDD">
        <w:rPr>
          <w:spacing w:val="2"/>
          <w:sz w:val="22"/>
          <w:szCs w:val="22"/>
        </w:rPr>
        <w:t xml:space="preserve">- помощнику воспитателя за   работу   в   специальных   (коррекционных)   образовательных   учреждениях (отделениях, классах, группах) для воспитанников с отклонениями в развитии (в том числе с задержкой психического развития) - 15 процентов должностного оклада. </w:t>
      </w:r>
    </w:p>
    <w:p w:rsidR="006B497C" w:rsidRPr="00C35BDD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C35BDD">
        <w:rPr>
          <w:spacing w:val="2"/>
          <w:sz w:val="22"/>
          <w:szCs w:val="22"/>
        </w:rPr>
        <w:t xml:space="preserve">Конкретный размер повышения окладов, определяется руководителем Учреждения по согласованию с профсоюзной организацией в зависимости от степени и продолжительности общения с воспитанниками, имеющими отклонения в развитии.     </w:t>
      </w:r>
    </w:p>
    <w:p w:rsidR="006B497C" w:rsidRPr="00C35BDD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C35BDD">
        <w:rPr>
          <w:spacing w:val="2"/>
          <w:sz w:val="22"/>
          <w:szCs w:val="22"/>
        </w:rPr>
        <w:t>Решение о введении конкретных выплат принимается руководителем Учреждения с учетом обеспечения указанных выплат средствами бюджета и доходов от приносящей доход деятельности.</w:t>
      </w:r>
    </w:p>
    <w:p w:rsidR="006B497C" w:rsidRDefault="006B497C" w:rsidP="006B497C">
      <w:pPr>
        <w:shd w:val="clear" w:color="auto" w:fill="FFFFFF"/>
        <w:ind w:right="5" w:firstLine="72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27</w:t>
      </w:r>
      <w:r w:rsidRPr="000C5573">
        <w:rPr>
          <w:color w:val="000000"/>
          <w:spacing w:val="2"/>
          <w:sz w:val="22"/>
          <w:szCs w:val="22"/>
        </w:rPr>
        <w:t xml:space="preserve">.  Выплаты компенсационного характера за работу в местности с особыми климатическими условиями - районный коэффициент к заработной плате и процентная надбавка </w:t>
      </w:r>
      <w:bookmarkStart w:id="15" w:name="l20"/>
      <w:bookmarkEnd w:id="15"/>
      <w:r w:rsidRPr="000C5573">
        <w:rPr>
          <w:color w:val="000000"/>
          <w:spacing w:val="2"/>
          <w:sz w:val="22"/>
          <w:szCs w:val="22"/>
        </w:rPr>
        <w:t>к заработной плате за стаж работы в местностях, приравненных к районам Крайнего Севера, производятся в соответствии с решением Городской Думы города Усть-Илимска</w:t>
      </w:r>
      <w:r>
        <w:rPr>
          <w:color w:val="000000"/>
          <w:spacing w:val="2"/>
          <w:sz w:val="22"/>
          <w:szCs w:val="22"/>
        </w:rPr>
        <w:t xml:space="preserve"> от 22.12.2010 г. № 22/130 «Об утверждении Положения о гарантиях и компенсациях для лиц, проживающих в местности, приравненной к районам Крайнего Севера, и работающих в муниципальных учреждениях, финансируемых из бюджета города Усть-Илимска»</w:t>
      </w:r>
      <w:r w:rsidRPr="000C5573">
        <w:rPr>
          <w:color w:val="000000"/>
          <w:spacing w:val="2"/>
          <w:sz w:val="22"/>
          <w:szCs w:val="22"/>
        </w:rPr>
        <w:t>.</w:t>
      </w:r>
    </w:p>
    <w:p w:rsidR="006B497C" w:rsidRPr="007A4FBA" w:rsidRDefault="006B497C" w:rsidP="006B497C">
      <w:pPr>
        <w:shd w:val="clear" w:color="auto" w:fill="FFFFFF"/>
        <w:ind w:right="5" w:firstLine="720"/>
        <w:rPr>
          <w:color w:val="00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>28</w:t>
      </w:r>
      <w:r w:rsidRPr="00C35BDD">
        <w:rPr>
          <w:spacing w:val="2"/>
          <w:sz w:val="22"/>
          <w:szCs w:val="22"/>
        </w:rPr>
        <w:t xml:space="preserve">.  Выплаты компенсационного характера за работу в условиях, отклоняющихся от нормальных, включают в себя: </w:t>
      </w:r>
      <w:r w:rsidRPr="00C35BDD">
        <w:rPr>
          <w:spacing w:val="2"/>
          <w:sz w:val="22"/>
          <w:szCs w:val="22"/>
        </w:rPr>
        <w:br/>
      </w:r>
      <w:bookmarkStart w:id="16" w:name="l26"/>
      <w:bookmarkEnd w:id="16"/>
      <w:r w:rsidRPr="00C35BDD">
        <w:rPr>
          <w:spacing w:val="2"/>
          <w:sz w:val="22"/>
          <w:szCs w:val="22"/>
        </w:rPr>
        <w:t xml:space="preserve">              1) дополнительную оплату (далее - доплата за совмещение) за:</w:t>
      </w:r>
      <w:r w:rsidRPr="00C35BDD">
        <w:rPr>
          <w:spacing w:val="2"/>
          <w:sz w:val="22"/>
          <w:szCs w:val="22"/>
        </w:rPr>
        <w:br/>
        <w:t xml:space="preserve">              - дополнительную работу по такой же профессии (должности) путем расширения зон обслуживания, увеличения объема работ;</w:t>
      </w:r>
      <w:r w:rsidRPr="00C35BDD">
        <w:rPr>
          <w:spacing w:val="2"/>
          <w:sz w:val="22"/>
          <w:szCs w:val="22"/>
        </w:rPr>
        <w:br/>
        <w:t xml:space="preserve">              - дополнительную работу по другой профессии (должности) путем совмещения профессий (должностей);</w:t>
      </w:r>
      <w:r w:rsidRPr="00C35BDD">
        <w:rPr>
          <w:spacing w:val="2"/>
          <w:sz w:val="22"/>
          <w:szCs w:val="22"/>
        </w:rPr>
        <w:br/>
        <w:t xml:space="preserve">              - исполнение обязанностей временно отсутствующего работника без освобождения от основной работы, определенной трудовым договором, как по другой, так и по такой же профессии (должности).</w:t>
      </w:r>
      <w:r w:rsidRPr="00C35BDD">
        <w:rPr>
          <w:spacing w:val="2"/>
          <w:sz w:val="22"/>
          <w:szCs w:val="22"/>
        </w:rPr>
        <w:br/>
      </w:r>
      <w:r w:rsidRPr="007A4FBA">
        <w:rPr>
          <w:color w:val="000000"/>
          <w:spacing w:val="2"/>
          <w:sz w:val="22"/>
          <w:szCs w:val="22"/>
        </w:rPr>
        <w:t xml:space="preserve">             2) доплату за работу в ночное время;</w:t>
      </w:r>
      <w:r w:rsidRPr="007A4FBA">
        <w:rPr>
          <w:color w:val="000000"/>
          <w:spacing w:val="2"/>
          <w:sz w:val="22"/>
          <w:szCs w:val="22"/>
        </w:rPr>
        <w:br/>
      </w:r>
      <w:bookmarkStart w:id="17" w:name="l73"/>
      <w:bookmarkEnd w:id="17"/>
      <w:r w:rsidRPr="007A4FBA">
        <w:rPr>
          <w:color w:val="000000"/>
          <w:spacing w:val="2"/>
          <w:sz w:val="22"/>
          <w:szCs w:val="22"/>
        </w:rPr>
        <w:t xml:space="preserve">             3) доплату за работу в выходные и нерабочие праздничные дни;</w:t>
      </w:r>
      <w:r w:rsidRPr="007A4FBA">
        <w:rPr>
          <w:color w:val="000000"/>
          <w:spacing w:val="2"/>
          <w:sz w:val="22"/>
          <w:szCs w:val="22"/>
        </w:rPr>
        <w:br/>
      </w:r>
      <w:bookmarkStart w:id="18" w:name="l27"/>
      <w:bookmarkEnd w:id="18"/>
      <w:r w:rsidRPr="007A4FBA">
        <w:rPr>
          <w:color w:val="000000"/>
          <w:spacing w:val="2"/>
          <w:sz w:val="22"/>
          <w:szCs w:val="22"/>
        </w:rPr>
        <w:t xml:space="preserve">             4) оплату сверхурочной работы.</w:t>
      </w:r>
    </w:p>
    <w:p w:rsidR="006B497C" w:rsidRDefault="006B497C" w:rsidP="006B497C">
      <w:pPr>
        <w:shd w:val="clear" w:color="auto" w:fill="FFFFFF"/>
        <w:ind w:right="5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lastRenderedPageBreak/>
        <w:t xml:space="preserve">            29</w:t>
      </w:r>
      <w:r w:rsidRPr="007A4FBA">
        <w:rPr>
          <w:color w:val="000000"/>
          <w:spacing w:val="2"/>
          <w:sz w:val="22"/>
          <w:szCs w:val="22"/>
        </w:rPr>
        <w:t xml:space="preserve">. Размеры доплат за совмещение и срок, на которые они устанавливается, определяются по соглашению сторон трудового договора с учетом содержания и (или) объема дополнительной работы, оформляются приказами руководителя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 xml:space="preserve"> и конкретизируются в трудовых договорах работников.</w:t>
      </w:r>
    </w:p>
    <w:p w:rsidR="006B497C" w:rsidRDefault="006B497C" w:rsidP="006B497C">
      <w:pPr>
        <w:shd w:val="clear" w:color="auto" w:fill="FFFFFF"/>
        <w:ind w:right="5" w:firstLine="720"/>
        <w:jc w:val="both"/>
        <w:rPr>
          <w:color w:val="000000"/>
          <w:spacing w:val="2"/>
          <w:sz w:val="22"/>
          <w:szCs w:val="22"/>
        </w:rPr>
      </w:pPr>
      <w:bookmarkStart w:id="19" w:name="l28"/>
      <w:bookmarkEnd w:id="19"/>
      <w:r>
        <w:rPr>
          <w:color w:val="000000"/>
          <w:spacing w:val="2"/>
          <w:sz w:val="22"/>
          <w:szCs w:val="22"/>
        </w:rPr>
        <w:t>30</w:t>
      </w:r>
      <w:r w:rsidRPr="007A4FBA">
        <w:rPr>
          <w:color w:val="000000"/>
          <w:spacing w:val="2"/>
          <w:sz w:val="22"/>
          <w:szCs w:val="22"/>
        </w:rPr>
        <w:t xml:space="preserve">. </w:t>
      </w:r>
      <w:r w:rsidR="009C4A3B">
        <w:rPr>
          <w:color w:val="000000"/>
          <w:spacing w:val="2"/>
          <w:sz w:val="22"/>
          <w:szCs w:val="22"/>
        </w:rPr>
        <w:t xml:space="preserve"> Д</w:t>
      </w:r>
      <w:r w:rsidRPr="007A4FBA">
        <w:rPr>
          <w:color w:val="000000"/>
          <w:spacing w:val="2"/>
          <w:sz w:val="22"/>
          <w:szCs w:val="22"/>
        </w:rPr>
        <w:t xml:space="preserve">оплата за работу в ночное время производится за каждый час работы в ночное время и составляет </w:t>
      </w:r>
      <w:r w:rsidR="009C4A3B">
        <w:rPr>
          <w:spacing w:val="2"/>
          <w:sz w:val="22"/>
          <w:szCs w:val="22"/>
        </w:rPr>
        <w:t>35</w:t>
      </w:r>
      <w:r w:rsidRPr="007A4FBA">
        <w:rPr>
          <w:spacing w:val="2"/>
          <w:sz w:val="22"/>
          <w:szCs w:val="22"/>
        </w:rPr>
        <w:t xml:space="preserve"> процентов части оклада</w:t>
      </w:r>
      <w:r w:rsidRPr="007A4FBA">
        <w:rPr>
          <w:color w:val="000000"/>
          <w:spacing w:val="2"/>
          <w:sz w:val="22"/>
          <w:szCs w:val="22"/>
        </w:rPr>
        <w:t xml:space="preserve"> (должностного оклада) работника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 xml:space="preserve"> по основной работе за час работы.Ночным считается время с 22 часов вечера до 6 часов утра. </w:t>
      </w:r>
    </w:p>
    <w:p w:rsidR="006B497C" w:rsidRDefault="006B497C" w:rsidP="006B497C">
      <w:pPr>
        <w:shd w:val="clear" w:color="auto" w:fill="FFFFFF"/>
        <w:ind w:right="5"/>
        <w:jc w:val="both"/>
        <w:rPr>
          <w:color w:val="000000"/>
          <w:spacing w:val="2"/>
          <w:sz w:val="22"/>
          <w:szCs w:val="22"/>
        </w:rPr>
      </w:pPr>
      <w:r w:rsidRPr="007A4FBA">
        <w:rPr>
          <w:color w:val="000000"/>
          <w:spacing w:val="2"/>
          <w:sz w:val="22"/>
          <w:szCs w:val="22"/>
        </w:rPr>
        <w:t xml:space="preserve">             Расчет части оклада (должностного оклада) за час работы определяется путем деления оклада (должностного оклада) работника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 xml:space="preserve"> на среднемесячное количество </w:t>
      </w:r>
      <w:bookmarkStart w:id="20" w:name="l74"/>
      <w:bookmarkEnd w:id="20"/>
      <w:r w:rsidRPr="007A4FBA">
        <w:rPr>
          <w:color w:val="000000"/>
          <w:spacing w:val="2"/>
          <w:sz w:val="22"/>
          <w:szCs w:val="22"/>
        </w:rPr>
        <w:t>рабочих часов в соответствующем календарном году в зависимости от установленной продолжительности рабочей недели.</w:t>
      </w:r>
    </w:p>
    <w:p w:rsidR="006B497C" w:rsidRDefault="006B497C" w:rsidP="006B497C">
      <w:pPr>
        <w:shd w:val="clear" w:color="auto" w:fill="FFFFFF"/>
        <w:ind w:right="5"/>
        <w:jc w:val="both"/>
        <w:rPr>
          <w:color w:val="000000"/>
          <w:spacing w:val="2"/>
          <w:sz w:val="22"/>
          <w:szCs w:val="22"/>
        </w:rPr>
      </w:pPr>
      <w:bookmarkStart w:id="21" w:name="l29"/>
      <w:bookmarkEnd w:id="21"/>
      <w:r w:rsidRPr="007A4FBA">
        <w:rPr>
          <w:color w:val="000000"/>
          <w:spacing w:val="2"/>
          <w:sz w:val="22"/>
          <w:szCs w:val="22"/>
        </w:rPr>
        <w:t xml:space="preserve">            </w:t>
      </w:r>
      <w:r>
        <w:rPr>
          <w:color w:val="000000"/>
          <w:spacing w:val="2"/>
          <w:sz w:val="22"/>
          <w:szCs w:val="22"/>
        </w:rPr>
        <w:t>31</w:t>
      </w:r>
      <w:r w:rsidRPr="007A4FBA">
        <w:rPr>
          <w:color w:val="000000"/>
          <w:spacing w:val="2"/>
          <w:sz w:val="22"/>
          <w:szCs w:val="22"/>
        </w:rPr>
        <w:t xml:space="preserve">. Доплата за работу в выходные и нерабочие праздничные дни производится работникам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 xml:space="preserve">, привлекаемым к работе в выходные и нерабочие праздничные дни,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</w:t>
      </w:r>
      <w:bookmarkStart w:id="22" w:name="l75"/>
      <w:bookmarkEnd w:id="22"/>
      <w:r w:rsidRPr="007A4FBA">
        <w:rPr>
          <w:color w:val="000000"/>
          <w:spacing w:val="2"/>
          <w:sz w:val="22"/>
          <w:szCs w:val="22"/>
        </w:rPr>
        <w:t>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6B497C" w:rsidRDefault="006B497C" w:rsidP="006B497C">
      <w:pPr>
        <w:shd w:val="clear" w:color="auto" w:fill="FFFFFF"/>
        <w:ind w:right="5"/>
        <w:jc w:val="both"/>
        <w:rPr>
          <w:color w:val="000000"/>
          <w:spacing w:val="2"/>
          <w:sz w:val="22"/>
          <w:szCs w:val="22"/>
        </w:rPr>
      </w:pPr>
      <w:bookmarkStart w:id="23" w:name="l30"/>
      <w:bookmarkEnd w:id="23"/>
      <w:r w:rsidRPr="007A4FBA">
        <w:rPr>
          <w:color w:val="000000"/>
          <w:spacing w:val="2"/>
          <w:sz w:val="22"/>
          <w:szCs w:val="22"/>
        </w:rPr>
        <w:t xml:space="preserve">           По желанию работника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B497C" w:rsidRDefault="006B497C" w:rsidP="006B497C">
      <w:pPr>
        <w:shd w:val="clear" w:color="auto" w:fill="FFFFFF"/>
        <w:ind w:right="5"/>
        <w:jc w:val="both"/>
        <w:rPr>
          <w:color w:val="000000"/>
          <w:spacing w:val="2"/>
          <w:sz w:val="22"/>
          <w:szCs w:val="22"/>
        </w:rPr>
      </w:pPr>
      <w:r w:rsidRPr="007A4FBA">
        <w:rPr>
          <w:color w:val="000000"/>
          <w:spacing w:val="2"/>
          <w:sz w:val="22"/>
          <w:szCs w:val="22"/>
        </w:rPr>
        <w:t xml:space="preserve">           </w:t>
      </w:r>
      <w:r>
        <w:rPr>
          <w:color w:val="000000"/>
          <w:spacing w:val="2"/>
          <w:sz w:val="22"/>
          <w:szCs w:val="22"/>
        </w:rPr>
        <w:t>32</w:t>
      </w:r>
      <w:r w:rsidRPr="007A4FBA">
        <w:rPr>
          <w:color w:val="000000"/>
          <w:spacing w:val="2"/>
          <w:sz w:val="22"/>
          <w:szCs w:val="22"/>
        </w:rPr>
        <w:t xml:space="preserve">. Сверхурочная работа оплачивается работникам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 xml:space="preserve">, привлекаемым к сверхурочным работам, за первые два часа работы не менее чем в полуторном размере, за последующие часы - не менее чем в двойном размере. </w:t>
      </w:r>
    </w:p>
    <w:p w:rsidR="006B497C" w:rsidRDefault="006B497C" w:rsidP="006B497C">
      <w:pPr>
        <w:shd w:val="clear" w:color="auto" w:fill="FFFFFF"/>
        <w:ind w:right="5"/>
        <w:jc w:val="both"/>
        <w:rPr>
          <w:color w:val="000000"/>
          <w:spacing w:val="2"/>
          <w:sz w:val="22"/>
          <w:szCs w:val="22"/>
        </w:rPr>
      </w:pPr>
      <w:bookmarkStart w:id="24" w:name="l76"/>
      <w:bookmarkEnd w:id="24"/>
      <w:r w:rsidRPr="007A4FBA">
        <w:rPr>
          <w:color w:val="000000"/>
          <w:spacing w:val="2"/>
          <w:sz w:val="22"/>
          <w:szCs w:val="22"/>
        </w:rPr>
        <w:t xml:space="preserve">            По желанию работника </w:t>
      </w:r>
      <w:r>
        <w:rPr>
          <w:color w:val="000000"/>
          <w:spacing w:val="2"/>
          <w:sz w:val="22"/>
          <w:szCs w:val="22"/>
        </w:rPr>
        <w:t>Учреждения</w:t>
      </w:r>
      <w:r w:rsidRPr="007A4FBA">
        <w:rPr>
          <w:color w:val="000000"/>
          <w:spacing w:val="2"/>
          <w:sz w:val="22"/>
          <w:szCs w:val="22"/>
        </w:rPr>
        <w:t xml:space="preserve">, работавшего сверхурочно, сверхурочная работа вместо повышенной оплаты может компенсироваться предоставлением </w:t>
      </w:r>
      <w:bookmarkStart w:id="25" w:name="l31"/>
      <w:bookmarkEnd w:id="25"/>
      <w:r w:rsidRPr="007A4FBA">
        <w:rPr>
          <w:color w:val="000000"/>
          <w:spacing w:val="2"/>
          <w:sz w:val="22"/>
          <w:szCs w:val="22"/>
        </w:rPr>
        <w:t>дополнительного времени отдыха, но не менее времени, отработанного сверхурочно.</w:t>
      </w:r>
    </w:p>
    <w:p w:rsidR="006B497C" w:rsidRDefault="006B497C" w:rsidP="006B497C">
      <w:pPr>
        <w:shd w:val="clear" w:color="auto" w:fill="FFFFFF"/>
        <w:ind w:right="5" w:firstLine="720"/>
        <w:jc w:val="both"/>
        <w:rPr>
          <w:color w:val="008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33</w:t>
      </w:r>
      <w:r w:rsidRPr="007A4FBA">
        <w:rPr>
          <w:color w:val="000000"/>
          <w:spacing w:val="2"/>
          <w:sz w:val="22"/>
          <w:szCs w:val="22"/>
        </w:rPr>
        <w:t>. Выходное пособие выплачивается по основаниям и в размерах, установленных Трудовым кодексом Российской Федерации</w:t>
      </w:r>
      <w:r w:rsidRPr="00B5779C">
        <w:rPr>
          <w:color w:val="008000"/>
          <w:spacing w:val="2"/>
          <w:sz w:val="22"/>
          <w:szCs w:val="22"/>
        </w:rPr>
        <w:t>.</w:t>
      </w:r>
    </w:p>
    <w:p w:rsidR="006B497C" w:rsidRPr="000A4A47" w:rsidRDefault="006B497C" w:rsidP="006B497C">
      <w:pPr>
        <w:ind w:firstLine="705"/>
        <w:jc w:val="both"/>
        <w:rPr>
          <w:color w:val="000000"/>
          <w:sz w:val="22"/>
          <w:szCs w:val="22"/>
        </w:rPr>
      </w:pPr>
      <w:bookmarkStart w:id="26" w:name="l78"/>
      <w:bookmarkEnd w:id="26"/>
      <w:r>
        <w:rPr>
          <w:color w:val="000000"/>
          <w:sz w:val="22"/>
          <w:szCs w:val="22"/>
        </w:rPr>
        <w:t xml:space="preserve">34. В случае,   </w:t>
      </w:r>
      <w:r w:rsidRPr="007A4FBA">
        <w:rPr>
          <w:color w:val="000000"/>
          <w:sz w:val="22"/>
          <w:szCs w:val="22"/>
        </w:rPr>
        <w:t>если сумма фактически начислен</w:t>
      </w:r>
      <w:r>
        <w:rPr>
          <w:color w:val="000000"/>
          <w:sz w:val="22"/>
          <w:szCs w:val="22"/>
        </w:rPr>
        <w:t>ной заработной платы работника Учреждения (</w:t>
      </w:r>
      <w:r w:rsidRPr="007A4FBA">
        <w:rPr>
          <w:color w:val="000000"/>
          <w:sz w:val="22"/>
          <w:szCs w:val="22"/>
        </w:rPr>
        <w:t>полностью отработавшего норму рабоче</w:t>
      </w:r>
      <w:r>
        <w:rPr>
          <w:color w:val="000000"/>
          <w:sz w:val="22"/>
          <w:szCs w:val="22"/>
        </w:rPr>
        <w:t>го времени)</w:t>
      </w:r>
      <w:r w:rsidRPr="007A4FBA">
        <w:rPr>
          <w:color w:val="000000"/>
          <w:sz w:val="22"/>
          <w:szCs w:val="22"/>
        </w:rPr>
        <w:t xml:space="preserve"> с учетом стимулирующих и компенсационных выплат, предусмотренных системой оплаты труда, ниже минимального размера оплаты труда, установленного федеральным законом, а при заключении регионального соглашения о минимальной заработной плате - размера минимальной заработной платы, установленного указанным с</w:t>
      </w:r>
      <w:r>
        <w:rPr>
          <w:color w:val="000000"/>
          <w:sz w:val="22"/>
          <w:szCs w:val="22"/>
        </w:rPr>
        <w:t>оглашением, работнику Учреждения</w:t>
      </w:r>
      <w:r w:rsidRPr="007A4FBA">
        <w:rPr>
          <w:color w:val="000000"/>
          <w:sz w:val="22"/>
          <w:szCs w:val="22"/>
        </w:rPr>
        <w:t xml:space="preserve"> </w:t>
      </w:r>
      <w:bookmarkStart w:id="27" w:name="l63"/>
      <w:bookmarkEnd w:id="27"/>
      <w:r w:rsidRPr="007A4FBA">
        <w:rPr>
          <w:color w:val="000000"/>
          <w:sz w:val="22"/>
          <w:szCs w:val="22"/>
        </w:rPr>
        <w:t>работодателем производится соответствующая компенсационная доплата в размере образовавшейся разницы.</w:t>
      </w:r>
    </w:p>
    <w:p w:rsidR="006B497C" w:rsidRDefault="006B497C" w:rsidP="006B497C">
      <w:pPr>
        <w:pStyle w:val="1"/>
        <w:jc w:val="both"/>
        <w:rPr>
          <w:color w:val="008000"/>
          <w:sz w:val="22"/>
          <w:szCs w:val="22"/>
        </w:rPr>
      </w:pPr>
    </w:p>
    <w:p w:rsidR="006B497C" w:rsidRPr="00E5609B" w:rsidRDefault="006B497C" w:rsidP="006B497C">
      <w:pPr>
        <w:pStyle w:val="1"/>
        <w:jc w:val="center"/>
        <w:rPr>
          <w:sz w:val="22"/>
          <w:szCs w:val="22"/>
        </w:rPr>
      </w:pPr>
      <w:r w:rsidRPr="00E5609B">
        <w:rPr>
          <w:sz w:val="22"/>
          <w:szCs w:val="22"/>
        </w:rPr>
        <w:t>3. Порядок и условия установления выплат стимулирующего характера</w:t>
      </w:r>
    </w:p>
    <w:p w:rsidR="006B497C" w:rsidRDefault="006B497C" w:rsidP="006B497C">
      <w:pPr>
        <w:shd w:val="clear" w:color="auto" w:fill="FFFFFF"/>
        <w:ind w:right="5" w:firstLine="708"/>
        <w:jc w:val="both"/>
        <w:rPr>
          <w:color w:val="000000"/>
          <w:spacing w:val="2"/>
          <w:sz w:val="22"/>
          <w:szCs w:val="22"/>
        </w:rPr>
      </w:pPr>
    </w:p>
    <w:p w:rsidR="006B497C" w:rsidRDefault="006B497C" w:rsidP="006B497C">
      <w:pPr>
        <w:shd w:val="clear" w:color="auto" w:fill="FFFFFF"/>
        <w:ind w:right="5" w:firstLine="70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35. </w:t>
      </w:r>
      <w:r w:rsidRPr="00D02AF4">
        <w:rPr>
          <w:color w:val="000000"/>
          <w:spacing w:val="2"/>
          <w:sz w:val="22"/>
          <w:szCs w:val="22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</w:t>
      </w:r>
      <w:r>
        <w:rPr>
          <w:color w:val="000000"/>
          <w:spacing w:val="2"/>
          <w:sz w:val="22"/>
          <w:szCs w:val="22"/>
        </w:rPr>
        <w:t>Учреждения</w:t>
      </w:r>
      <w:r w:rsidRPr="00D02AF4">
        <w:rPr>
          <w:color w:val="000000"/>
          <w:spacing w:val="2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 </w:t>
      </w:r>
    </w:p>
    <w:p w:rsidR="006B497C" w:rsidRPr="00C3785B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36. </w:t>
      </w:r>
      <w:r w:rsidRPr="00C3785B">
        <w:rPr>
          <w:spacing w:val="2"/>
          <w:sz w:val="22"/>
          <w:szCs w:val="22"/>
        </w:rPr>
        <w:t xml:space="preserve">Стимулирующие выплаты могут устанавливаться на календарный или учебный год, на определенный период или единовременно. </w:t>
      </w:r>
    </w:p>
    <w:p w:rsidR="006B497C" w:rsidRPr="00C3785B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37. </w:t>
      </w:r>
      <w:r w:rsidRPr="00C3785B">
        <w:rPr>
          <w:spacing w:val="2"/>
          <w:sz w:val="22"/>
          <w:szCs w:val="22"/>
        </w:rPr>
        <w:t>Конкретный размер выплат стимулирующего характера может определяться как в процентах к должностному окладу (ставке), так и в абсолютном размере. Максимальный размер выплат стимулирующего характера не ограничивается.</w:t>
      </w:r>
    </w:p>
    <w:p w:rsidR="006B497C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38. Учреждением самостоятельно принимается решение о периодичности распределения средств стимулирующего фонда оплаты труда (месяц, квартал, полугочие).</w:t>
      </w:r>
    </w:p>
    <w:p w:rsidR="006B497C" w:rsidRPr="00D02AF4" w:rsidRDefault="006B497C" w:rsidP="006B497C">
      <w:pPr>
        <w:shd w:val="clear" w:color="auto" w:fill="FFFFFF"/>
        <w:ind w:right="5" w:firstLine="70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39. </w:t>
      </w:r>
      <w:r w:rsidRPr="0064313A">
        <w:rPr>
          <w:color w:val="000000"/>
          <w:spacing w:val="2"/>
          <w:sz w:val="22"/>
          <w:szCs w:val="22"/>
        </w:rPr>
        <w:t>У</w:t>
      </w:r>
      <w:r w:rsidRPr="00D02AF4">
        <w:rPr>
          <w:color w:val="000000"/>
          <w:spacing w:val="2"/>
          <w:sz w:val="22"/>
          <w:szCs w:val="22"/>
        </w:rPr>
        <w:t xml:space="preserve">чреждения  в целях поощрения работников </w:t>
      </w:r>
      <w:r w:rsidRPr="00CE53C2">
        <w:rPr>
          <w:color w:val="000000"/>
          <w:spacing w:val="2"/>
          <w:sz w:val="22"/>
          <w:szCs w:val="22"/>
        </w:rPr>
        <w:t>устанавливают следующие виды выплат стимулирующего характера:</w:t>
      </w:r>
    </w:p>
    <w:p w:rsidR="006B497C" w:rsidRPr="00D02AF4" w:rsidRDefault="006B497C" w:rsidP="006B497C">
      <w:pPr>
        <w:shd w:val="clear" w:color="auto" w:fill="FFFFFF"/>
        <w:ind w:left="708" w:right="5"/>
        <w:jc w:val="both"/>
        <w:rPr>
          <w:color w:val="000000"/>
          <w:spacing w:val="2"/>
          <w:sz w:val="22"/>
          <w:szCs w:val="22"/>
        </w:rPr>
      </w:pPr>
      <w:r w:rsidRPr="00D02AF4">
        <w:rPr>
          <w:color w:val="000000"/>
          <w:spacing w:val="2"/>
          <w:sz w:val="22"/>
          <w:szCs w:val="22"/>
        </w:rPr>
        <w:t>- выплаты за интенсивность и высокие результаты работы;</w:t>
      </w:r>
    </w:p>
    <w:p w:rsidR="006B497C" w:rsidRPr="00D02AF4" w:rsidRDefault="006B497C" w:rsidP="006B497C">
      <w:pPr>
        <w:shd w:val="clear" w:color="auto" w:fill="FFFFFF"/>
        <w:ind w:left="708" w:right="5"/>
        <w:jc w:val="both"/>
        <w:rPr>
          <w:color w:val="000000"/>
          <w:spacing w:val="2"/>
          <w:sz w:val="22"/>
          <w:szCs w:val="22"/>
        </w:rPr>
      </w:pPr>
      <w:r w:rsidRPr="00D02AF4">
        <w:rPr>
          <w:color w:val="000000"/>
          <w:spacing w:val="2"/>
          <w:sz w:val="22"/>
          <w:szCs w:val="22"/>
        </w:rPr>
        <w:t>- выплаты за качество выполняем</w:t>
      </w:r>
      <w:r>
        <w:rPr>
          <w:color w:val="000000"/>
          <w:spacing w:val="2"/>
          <w:sz w:val="22"/>
          <w:szCs w:val="22"/>
        </w:rPr>
        <w:t xml:space="preserve">ой </w:t>
      </w:r>
      <w:r w:rsidRPr="00D02AF4">
        <w:rPr>
          <w:color w:val="000000"/>
          <w:spacing w:val="2"/>
          <w:sz w:val="22"/>
          <w:szCs w:val="22"/>
        </w:rPr>
        <w:t>работ</w:t>
      </w:r>
      <w:r>
        <w:rPr>
          <w:color w:val="000000"/>
          <w:spacing w:val="2"/>
          <w:sz w:val="22"/>
          <w:szCs w:val="22"/>
        </w:rPr>
        <w:t>ы</w:t>
      </w:r>
      <w:r w:rsidRPr="00D02AF4">
        <w:rPr>
          <w:color w:val="000000"/>
          <w:spacing w:val="2"/>
          <w:sz w:val="22"/>
          <w:szCs w:val="22"/>
        </w:rPr>
        <w:t>;</w:t>
      </w:r>
    </w:p>
    <w:p w:rsidR="006B497C" w:rsidRDefault="006B497C" w:rsidP="006B497C">
      <w:pPr>
        <w:shd w:val="clear" w:color="auto" w:fill="FFFFFF"/>
        <w:ind w:right="5" w:firstLine="708"/>
        <w:jc w:val="both"/>
        <w:rPr>
          <w:color w:val="000000"/>
          <w:spacing w:val="2"/>
          <w:sz w:val="22"/>
          <w:szCs w:val="22"/>
        </w:rPr>
      </w:pPr>
      <w:r w:rsidRPr="00D02AF4">
        <w:rPr>
          <w:color w:val="000000"/>
          <w:spacing w:val="2"/>
          <w:sz w:val="22"/>
          <w:szCs w:val="22"/>
        </w:rPr>
        <w:t>- преми</w:t>
      </w:r>
      <w:r>
        <w:rPr>
          <w:color w:val="000000"/>
          <w:spacing w:val="2"/>
          <w:sz w:val="22"/>
          <w:szCs w:val="22"/>
        </w:rPr>
        <w:t>альные выплаты по итогам работы.</w:t>
      </w:r>
    </w:p>
    <w:p w:rsidR="006B497C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40</w:t>
      </w:r>
      <w:r w:rsidRPr="00C3785B">
        <w:rPr>
          <w:spacing w:val="2"/>
          <w:sz w:val="22"/>
          <w:szCs w:val="22"/>
        </w:rPr>
        <w:t>. Стимулирующие выплаты  за  интенсивность  и высокие  результаты  работы  выплачивается работникам учреждения за:</w:t>
      </w:r>
    </w:p>
    <w:p w:rsidR="006B497C" w:rsidRPr="00C3785B" w:rsidRDefault="006B497C" w:rsidP="006B497C">
      <w:pPr>
        <w:shd w:val="clear" w:color="auto" w:fill="FFFFFF"/>
        <w:ind w:right="5" w:firstLine="709"/>
        <w:jc w:val="both"/>
        <w:rPr>
          <w:spacing w:val="2"/>
          <w:sz w:val="22"/>
          <w:szCs w:val="22"/>
        </w:rPr>
      </w:pPr>
      <w:r w:rsidRPr="00C3785B">
        <w:rPr>
          <w:spacing w:val="2"/>
          <w:sz w:val="22"/>
          <w:szCs w:val="22"/>
        </w:rPr>
        <w:lastRenderedPageBreak/>
        <w:t>- особый режим  работы  (связанный с  обеспечением   безаварийной,  безотказной  и бесперебойной    работы    инженерных    и   хозяйственно-эксплуатационных    систем жизнеобеспечения учреждения);</w:t>
      </w:r>
    </w:p>
    <w:p w:rsidR="006B497C" w:rsidRPr="00C3785B" w:rsidRDefault="006B497C" w:rsidP="006B497C">
      <w:pPr>
        <w:shd w:val="clear" w:color="auto" w:fill="FFFFFF"/>
        <w:ind w:right="5" w:firstLine="709"/>
        <w:jc w:val="both"/>
        <w:rPr>
          <w:spacing w:val="2"/>
          <w:sz w:val="22"/>
          <w:szCs w:val="22"/>
        </w:rPr>
      </w:pPr>
      <w:r w:rsidRPr="00C3785B">
        <w:rPr>
          <w:spacing w:val="2"/>
          <w:sz w:val="22"/>
          <w:szCs w:val="22"/>
        </w:rPr>
        <w:t>- организацию и проведение мероприятий, направленных на повышение авторитета и имиджа учрежде</w:t>
      </w:r>
      <w:r>
        <w:rPr>
          <w:spacing w:val="2"/>
          <w:sz w:val="22"/>
          <w:szCs w:val="22"/>
        </w:rPr>
        <w:t>ния среди населения.</w:t>
      </w:r>
    </w:p>
    <w:p w:rsidR="006B497C" w:rsidRPr="00C3785B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41</w:t>
      </w:r>
      <w:r w:rsidRPr="00C3785B">
        <w:rPr>
          <w:spacing w:val="2"/>
          <w:sz w:val="22"/>
          <w:szCs w:val="22"/>
        </w:rPr>
        <w:t>. Выплаты за качество выполняемой работы устанавливаются работникам с учетом критериев, позволяющих оценить результативность и качество его работы.</w:t>
      </w:r>
    </w:p>
    <w:p w:rsidR="006B497C" w:rsidRPr="00C3785B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C3785B">
        <w:rPr>
          <w:spacing w:val="2"/>
          <w:sz w:val="22"/>
          <w:szCs w:val="22"/>
        </w:rPr>
        <w:t>Формирование перечня критериев и показателей качества и результативности профессиональной деятельности работников, являющихся основаниями для начисления стимулирующих выплат, производится на основе наименований и условий осуществления выплат  стимулирующего  характера,  установленных  действующим   законодательством. Данный перечень стимулирующихся выплат должен отвечать уставным задачам деятельности Учреждения.</w:t>
      </w:r>
    </w:p>
    <w:p w:rsidR="006B497C" w:rsidRPr="00C3785B" w:rsidRDefault="006B497C" w:rsidP="006B497C">
      <w:pPr>
        <w:ind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Перечень показателей эффективности деятельности руководителей Учреждения разрабатывается и утверждается Управлением образования.</w:t>
      </w:r>
    </w:p>
    <w:p w:rsidR="006B497C" w:rsidRPr="000614DA" w:rsidRDefault="006B497C" w:rsidP="006B497C">
      <w:pPr>
        <w:ind w:firstLine="708"/>
        <w:jc w:val="both"/>
        <w:rPr>
          <w:spacing w:val="2"/>
          <w:sz w:val="22"/>
          <w:szCs w:val="22"/>
        </w:rPr>
      </w:pPr>
      <w:r w:rsidRPr="000614DA">
        <w:rPr>
          <w:spacing w:val="2"/>
          <w:sz w:val="22"/>
          <w:szCs w:val="22"/>
        </w:rPr>
        <w:t>Примерный перечень показателей эффективности деятельности педагогических работников Учреждений разрабатывается и утверждается Управлением образования. Учреждением разрабатывается и утверждается Перечень показателей эффективности деятельности педагогических работников в соответствии</w:t>
      </w:r>
      <w:r w:rsidR="000614DA" w:rsidRPr="000614DA">
        <w:rPr>
          <w:spacing w:val="2"/>
          <w:sz w:val="22"/>
          <w:szCs w:val="22"/>
        </w:rPr>
        <w:t xml:space="preserve"> с приложением к настоящему Положению</w:t>
      </w:r>
      <w:r w:rsidRPr="000614DA">
        <w:rPr>
          <w:spacing w:val="2"/>
          <w:sz w:val="22"/>
          <w:szCs w:val="22"/>
        </w:rPr>
        <w:t>.</w:t>
      </w:r>
    </w:p>
    <w:p w:rsidR="006B497C" w:rsidRDefault="006B497C" w:rsidP="006B497C">
      <w:pPr>
        <w:ind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Перечни показателей эффективности деятельности по прочим категориям работников Учреждения разрабатываются и утверждаются Учреждением в срок не позднее 01.05.2015г.</w:t>
      </w:r>
    </w:p>
    <w:p w:rsidR="006B497C" w:rsidRPr="00283272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42. </w:t>
      </w:r>
      <w:r w:rsidRPr="00283272">
        <w:rPr>
          <w:spacing w:val="2"/>
          <w:sz w:val="22"/>
          <w:szCs w:val="22"/>
        </w:rPr>
        <w:t xml:space="preserve">Премиальные выплаты </w:t>
      </w:r>
      <w:r>
        <w:rPr>
          <w:spacing w:val="2"/>
          <w:sz w:val="22"/>
          <w:szCs w:val="22"/>
        </w:rPr>
        <w:t xml:space="preserve">работникам Учреждения </w:t>
      </w:r>
      <w:r w:rsidRPr="00283272">
        <w:rPr>
          <w:spacing w:val="2"/>
          <w:sz w:val="22"/>
          <w:szCs w:val="22"/>
        </w:rPr>
        <w:t>могут выплачиваться:</w:t>
      </w:r>
    </w:p>
    <w:p w:rsidR="006B497C" w:rsidRPr="00283272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 w:rsidRPr="00283272">
        <w:rPr>
          <w:spacing w:val="2"/>
          <w:sz w:val="22"/>
          <w:szCs w:val="22"/>
        </w:rPr>
        <w:t>1) по итогам работы за отчетный период (месяц, квартал, год);</w:t>
      </w:r>
    </w:p>
    <w:p w:rsidR="006B497C" w:rsidRPr="00283272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 w:rsidRPr="00283272">
        <w:rPr>
          <w:spacing w:val="2"/>
          <w:sz w:val="22"/>
          <w:szCs w:val="22"/>
        </w:rPr>
        <w:t>2) за выполнение особо важных и срочных работ;</w:t>
      </w:r>
    </w:p>
    <w:p w:rsidR="006B497C" w:rsidRPr="00283272" w:rsidRDefault="006B497C" w:rsidP="006B497C">
      <w:pPr>
        <w:shd w:val="clear" w:color="auto" w:fill="FFFFFF"/>
        <w:ind w:right="5"/>
        <w:jc w:val="both"/>
        <w:rPr>
          <w:spacing w:val="2"/>
          <w:sz w:val="22"/>
          <w:szCs w:val="22"/>
        </w:rPr>
      </w:pPr>
      <w:r w:rsidRPr="00283272">
        <w:rPr>
          <w:spacing w:val="2"/>
          <w:sz w:val="22"/>
          <w:szCs w:val="22"/>
        </w:rPr>
        <w:t xml:space="preserve">            3) единовременные (разовые) поощрительные премии.</w:t>
      </w:r>
    </w:p>
    <w:p w:rsidR="006B497C" w:rsidRDefault="006B497C" w:rsidP="006B497C">
      <w:pPr>
        <w:shd w:val="clear" w:color="auto" w:fill="FFFFFF"/>
        <w:ind w:right="5"/>
        <w:jc w:val="both"/>
        <w:rPr>
          <w:spacing w:val="2"/>
          <w:sz w:val="22"/>
          <w:szCs w:val="22"/>
        </w:rPr>
      </w:pPr>
      <w:r w:rsidRPr="00283272"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>43. Премия по итогам работы</w:t>
      </w:r>
      <w:r w:rsidRPr="00283272">
        <w:rPr>
          <w:spacing w:val="2"/>
          <w:sz w:val="22"/>
          <w:szCs w:val="22"/>
        </w:rPr>
        <w:t xml:space="preserve"> за отчетный период выплачивается работникам Учреждения </w:t>
      </w:r>
      <w:r w:rsidRPr="00FF40FD">
        <w:rPr>
          <w:spacing w:val="2"/>
          <w:sz w:val="22"/>
          <w:szCs w:val="22"/>
        </w:rPr>
        <w:t>за счет экономии фонда оплаты труда</w:t>
      </w:r>
      <w:r w:rsidRPr="00283272">
        <w:rPr>
          <w:spacing w:val="2"/>
          <w:sz w:val="22"/>
          <w:szCs w:val="22"/>
        </w:rPr>
        <w:t xml:space="preserve"> единовременно по окончании соответствующего отчетного периода (месяц, квартал, год) пропорционально отработанным дням в указанном периоде (месяц, квартал, год) в размере не более месячной оплаты труда работника Учреждения. </w:t>
      </w:r>
    </w:p>
    <w:p w:rsidR="006B497C" w:rsidRPr="00283272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 w:rsidRPr="00283272">
        <w:rPr>
          <w:spacing w:val="2"/>
          <w:sz w:val="22"/>
          <w:szCs w:val="22"/>
        </w:rPr>
        <w:t xml:space="preserve">Премия по итогам работы за отчетный период не выплачивается </w:t>
      </w:r>
      <w:r>
        <w:rPr>
          <w:spacing w:val="2"/>
          <w:sz w:val="22"/>
          <w:szCs w:val="22"/>
        </w:rPr>
        <w:t>в</w:t>
      </w:r>
      <w:r w:rsidRPr="00283272">
        <w:rPr>
          <w:spacing w:val="2"/>
          <w:sz w:val="22"/>
          <w:szCs w:val="22"/>
        </w:rPr>
        <w:t xml:space="preserve">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6B497C" w:rsidRPr="00283272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44</w:t>
      </w:r>
      <w:r w:rsidRPr="00283272">
        <w:rPr>
          <w:spacing w:val="2"/>
          <w:sz w:val="22"/>
          <w:szCs w:val="22"/>
        </w:rPr>
        <w:t xml:space="preserve">. Премия за выполнение особо важных и срочных работ выплачивается работникам Учреждения единовременно </w:t>
      </w:r>
      <w:r w:rsidRPr="00FF40FD">
        <w:rPr>
          <w:spacing w:val="2"/>
          <w:sz w:val="22"/>
          <w:szCs w:val="22"/>
        </w:rPr>
        <w:t>за счет экономии фонда оплаты труда</w:t>
      </w:r>
      <w:r w:rsidRPr="00283272">
        <w:rPr>
          <w:spacing w:val="2"/>
          <w:sz w:val="22"/>
          <w:szCs w:val="22"/>
        </w:rPr>
        <w:t xml:space="preserve"> по итогам выполнения особо важных и срочных работ в размере не более ме</w:t>
      </w:r>
      <w:r>
        <w:rPr>
          <w:spacing w:val="2"/>
          <w:sz w:val="22"/>
          <w:szCs w:val="22"/>
        </w:rPr>
        <w:t>сячной оплаты труда работника.</w:t>
      </w:r>
    </w:p>
    <w:p w:rsidR="006B497C" w:rsidRPr="00283272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45</w:t>
      </w:r>
      <w:r w:rsidRPr="00283272">
        <w:rPr>
          <w:spacing w:val="2"/>
          <w:sz w:val="22"/>
          <w:szCs w:val="22"/>
        </w:rPr>
        <w:t>. Единовременная (разовая) поощрительная премия выплачивается работникам Учреждения</w:t>
      </w:r>
      <w:r w:rsidRPr="00FF40FD">
        <w:rPr>
          <w:spacing w:val="2"/>
          <w:sz w:val="22"/>
          <w:szCs w:val="22"/>
        </w:rPr>
        <w:t xml:space="preserve"> за счет экономии фонда оплаты труда</w:t>
      </w:r>
      <w:r w:rsidRPr="00283272">
        <w:rPr>
          <w:spacing w:val="2"/>
          <w:sz w:val="22"/>
          <w:szCs w:val="22"/>
        </w:rPr>
        <w:t xml:space="preserve"> в связи с государственными, профессиональными праздниками, юбилейными, знаменательными, профессиональными датами и по иным основаниям в размере не более месячной оплаты труда работника.</w:t>
      </w:r>
    </w:p>
    <w:p w:rsidR="006B497C" w:rsidRPr="00283272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46</w:t>
      </w:r>
      <w:r w:rsidRPr="00283272">
        <w:rPr>
          <w:spacing w:val="2"/>
          <w:sz w:val="22"/>
          <w:szCs w:val="22"/>
        </w:rPr>
        <w:t>. Премиальные выплаты по итогам работы допускаются наряду с применением видов поощрения, предусмотренных статьей 191 Трудового кодекса Российской Федерации.</w:t>
      </w:r>
    </w:p>
    <w:p w:rsidR="006B497C" w:rsidRDefault="006B497C" w:rsidP="006B497C">
      <w:pPr>
        <w:ind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47</w:t>
      </w:r>
      <w:r w:rsidRPr="00106453">
        <w:rPr>
          <w:spacing w:val="2"/>
          <w:sz w:val="22"/>
          <w:szCs w:val="22"/>
        </w:rPr>
        <w:t xml:space="preserve">. Решение об установлении выплат стимулирующего характера </w:t>
      </w:r>
      <w:r>
        <w:rPr>
          <w:spacing w:val="2"/>
          <w:sz w:val="22"/>
          <w:szCs w:val="22"/>
        </w:rPr>
        <w:t xml:space="preserve">работникам Учреждения </w:t>
      </w:r>
      <w:r w:rsidRPr="00106453">
        <w:rPr>
          <w:spacing w:val="2"/>
          <w:sz w:val="22"/>
          <w:szCs w:val="22"/>
        </w:rPr>
        <w:t>принимает руководи</w:t>
      </w:r>
      <w:r>
        <w:rPr>
          <w:spacing w:val="2"/>
          <w:sz w:val="22"/>
          <w:szCs w:val="22"/>
        </w:rPr>
        <w:t>тель У</w:t>
      </w:r>
      <w:r w:rsidRPr="00106453">
        <w:rPr>
          <w:spacing w:val="2"/>
          <w:sz w:val="22"/>
          <w:szCs w:val="22"/>
        </w:rPr>
        <w:t xml:space="preserve">чреждения, с учетом рекомендаций </w:t>
      </w:r>
      <w:r w:rsidRPr="00DC26BA">
        <w:rPr>
          <w:spacing w:val="2"/>
          <w:sz w:val="22"/>
          <w:szCs w:val="22"/>
        </w:rPr>
        <w:t>комиссии</w:t>
      </w:r>
      <w:r w:rsidR="00DC26BA" w:rsidRPr="00DC26BA">
        <w:rPr>
          <w:spacing w:val="2"/>
          <w:sz w:val="22"/>
          <w:szCs w:val="22"/>
        </w:rPr>
        <w:t xml:space="preserve"> трудового коллектива</w:t>
      </w:r>
      <w:r w:rsidRPr="00106453">
        <w:rPr>
          <w:spacing w:val="2"/>
          <w:sz w:val="22"/>
          <w:szCs w:val="22"/>
        </w:rPr>
        <w:t>, создаваемой в Учреждении с участием представи</w:t>
      </w:r>
      <w:r>
        <w:rPr>
          <w:spacing w:val="2"/>
          <w:sz w:val="22"/>
          <w:szCs w:val="22"/>
        </w:rPr>
        <w:t xml:space="preserve">тельного органа работников. </w:t>
      </w:r>
    </w:p>
    <w:p w:rsidR="006B497C" w:rsidRPr="008B0FB7" w:rsidRDefault="006B497C" w:rsidP="006B497C">
      <w:pPr>
        <w:ind w:firstLine="708"/>
        <w:jc w:val="both"/>
        <w:rPr>
          <w:spacing w:val="2"/>
          <w:sz w:val="22"/>
          <w:szCs w:val="22"/>
        </w:rPr>
      </w:pPr>
      <w:r w:rsidRPr="008B0FB7">
        <w:rPr>
          <w:spacing w:val="2"/>
          <w:sz w:val="22"/>
          <w:szCs w:val="22"/>
        </w:rPr>
        <w:t xml:space="preserve">Решение комиссии о распределении стимулирующих выплат оформляется протоколом, в котором указывается распределение стимулирующих выплат (баллов) по работникам Учреждения с обоснованием согласно утвержденным в Учреждении критериям и показателям качества, результативности и эффективности труда работников.  </w:t>
      </w:r>
    </w:p>
    <w:p w:rsidR="006B497C" w:rsidRPr="00106453" w:rsidRDefault="006B497C" w:rsidP="006B497C">
      <w:pPr>
        <w:shd w:val="clear" w:color="auto" w:fill="FFFFFF"/>
        <w:ind w:right="5" w:firstLine="708"/>
        <w:jc w:val="both"/>
      </w:pPr>
      <w:r>
        <w:rPr>
          <w:spacing w:val="2"/>
          <w:sz w:val="22"/>
          <w:szCs w:val="22"/>
        </w:rPr>
        <w:t>47.</w:t>
      </w:r>
      <w:r w:rsidRPr="00106453">
        <w:rPr>
          <w:spacing w:val="2"/>
          <w:sz w:val="22"/>
          <w:szCs w:val="22"/>
        </w:rPr>
        <w:t xml:space="preserve"> Выплаты стимулирующего характера устанавливаются в пределах утвержденного фонда оплаты труда Учреждения, а также средств от приносящей доход деятельности, направляемых Учреждением на оплату труда работников.</w:t>
      </w:r>
      <w:r w:rsidRPr="00106453">
        <w:t xml:space="preserve"> </w:t>
      </w:r>
    </w:p>
    <w:p w:rsidR="006B497C" w:rsidRPr="00106453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48</w:t>
      </w:r>
      <w:r w:rsidRPr="00106453">
        <w:rPr>
          <w:spacing w:val="2"/>
          <w:sz w:val="22"/>
          <w:szCs w:val="22"/>
        </w:rPr>
        <w:t xml:space="preserve">. Выплаты стимулирующего характера работникам Учреждения устанавливаются приказом руководителя Учреждения. </w:t>
      </w:r>
    </w:p>
    <w:p w:rsidR="006B497C" w:rsidRPr="00106453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 w:rsidRPr="00106453">
        <w:rPr>
          <w:spacing w:val="2"/>
          <w:sz w:val="22"/>
          <w:szCs w:val="22"/>
        </w:rPr>
        <w:t>Выплаты стимулирующего характера руководителю Учреждения устанавливаются приказом Управления</w:t>
      </w:r>
      <w:r>
        <w:rPr>
          <w:spacing w:val="2"/>
          <w:sz w:val="22"/>
          <w:szCs w:val="22"/>
        </w:rPr>
        <w:t xml:space="preserve"> образования</w:t>
      </w:r>
      <w:r w:rsidRPr="00106453">
        <w:rPr>
          <w:spacing w:val="2"/>
          <w:sz w:val="22"/>
          <w:szCs w:val="22"/>
        </w:rPr>
        <w:t>.</w:t>
      </w:r>
    </w:p>
    <w:p w:rsidR="006B497C" w:rsidRPr="00106453" w:rsidRDefault="006B497C" w:rsidP="006B497C">
      <w:pPr>
        <w:shd w:val="clear" w:color="auto" w:fill="FFFFFF"/>
        <w:ind w:right="5" w:firstLine="720"/>
        <w:jc w:val="both"/>
        <w:rPr>
          <w:spacing w:val="-3"/>
          <w:sz w:val="22"/>
          <w:szCs w:val="22"/>
        </w:rPr>
      </w:pPr>
      <w:r>
        <w:rPr>
          <w:spacing w:val="2"/>
          <w:sz w:val="22"/>
          <w:szCs w:val="22"/>
        </w:rPr>
        <w:t>49</w:t>
      </w:r>
      <w:r w:rsidRPr="00106453">
        <w:rPr>
          <w:spacing w:val="2"/>
          <w:sz w:val="22"/>
          <w:szCs w:val="22"/>
        </w:rPr>
        <w:t xml:space="preserve">. </w:t>
      </w:r>
      <w:r w:rsidRPr="00106453">
        <w:rPr>
          <w:spacing w:val="-3"/>
          <w:sz w:val="22"/>
          <w:szCs w:val="22"/>
        </w:rPr>
        <w:t>Стимулирующие выплаты могут быть отменены (уменьшены) при следующих обстоятельствах:</w:t>
      </w:r>
    </w:p>
    <w:p w:rsidR="006B497C" w:rsidRPr="00FF40FD" w:rsidRDefault="006B497C" w:rsidP="006B497C">
      <w:pPr>
        <w:shd w:val="clear" w:color="auto" w:fill="FFFFFF"/>
        <w:ind w:right="5" w:firstLine="708"/>
        <w:jc w:val="both"/>
        <w:rPr>
          <w:spacing w:val="-3"/>
          <w:sz w:val="22"/>
          <w:szCs w:val="22"/>
        </w:rPr>
      </w:pPr>
      <w:r w:rsidRPr="00FF40FD">
        <w:rPr>
          <w:spacing w:val="-3"/>
          <w:sz w:val="22"/>
          <w:szCs w:val="22"/>
        </w:rPr>
        <w:lastRenderedPageBreak/>
        <w:t>- нарушение</w:t>
      </w:r>
      <w:r>
        <w:rPr>
          <w:spacing w:val="-3"/>
          <w:sz w:val="22"/>
          <w:szCs w:val="22"/>
        </w:rPr>
        <w:t xml:space="preserve"> работником трудовой дисциплины, </w:t>
      </w:r>
      <w:r w:rsidRPr="00FF40FD">
        <w:rPr>
          <w:spacing w:val="-3"/>
          <w:sz w:val="22"/>
          <w:szCs w:val="22"/>
        </w:rPr>
        <w:t>правил внутреннего трудового распорядка</w:t>
      </w:r>
      <w:r>
        <w:rPr>
          <w:spacing w:val="-3"/>
          <w:sz w:val="22"/>
          <w:szCs w:val="22"/>
        </w:rPr>
        <w:t xml:space="preserve"> должностной инструкции</w:t>
      </w:r>
      <w:r w:rsidRPr="00FF40FD">
        <w:rPr>
          <w:spacing w:val="-3"/>
          <w:sz w:val="22"/>
          <w:szCs w:val="22"/>
        </w:rPr>
        <w:t>;</w:t>
      </w:r>
    </w:p>
    <w:p w:rsidR="006B497C" w:rsidRPr="00106453" w:rsidRDefault="006B497C" w:rsidP="006B497C">
      <w:pPr>
        <w:shd w:val="clear" w:color="auto" w:fill="FFFFFF"/>
        <w:ind w:right="5" w:firstLine="708"/>
        <w:jc w:val="both"/>
        <w:rPr>
          <w:spacing w:val="2"/>
          <w:sz w:val="22"/>
          <w:szCs w:val="22"/>
        </w:rPr>
      </w:pPr>
      <w:r w:rsidRPr="00106453">
        <w:rPr>
          <w:spacing w:val="2"/>
          <w:sz w:val="22"/>
          <w:szCs w:val="22"/>
        </w:rPr>
        <w:t>- наличие обоснованных жалоб со стороны участников образовательного процесса;</w:t>
      </w:r>
    </w:p>
    <w:p w:rsidR="006B497C" w:rsidRPr="00106453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106453">
        <w:rPr>
          <w:spacing w:val="2"/>
          <w:sz w:val="22"/>
          <w:szCs w:val="22"/>
        </w:rPr>
        <w:t xml:space="preserve">- нарушение санитарно-эпидемиологического режима, правил техники безопасности и пожарной безопасности, инструкций по охране жизни и здоровья, халатное отношение к сохранности материально-технической базы, неоднократное неисполнение трудовых обязанностей, применение методов психического и физического насилия, нарушение устава Учреждения и норм профессионального поведения  и этики. </w:t>
      </w:r>
    </w:p>
    <w:p w:rsidR="006B497C" w:rsidRPr="00106453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106453">
        <w:rPr>
          <w:spacing w:val="2"/>
          <w:sz w:val="22"/>
          <w:szCs w:val="22"/>
        </w:rPr>
        <w:t>Лишение выплат стимулирующего характера или их снижение оформляется приказом Учреждения с обязательным указанием конкретной причины.</w:t>
      </w:r>
    </w:p>
    <w:p w:rsidR="006B497C" w:rsidRPr="00106453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106453">
        <w:rPr>
          <w:spacing w:val="2"/>
          <w:sz w:val="22"/>
          <w:szCs w:val="22"/>
        </w:rPr>
        <w:t>4</w:t>
      </w:r>
      <w:r>
        <w:rPr>
          <w:spacing w:val="2"/>
          <w:sz w:val="22"/>
          <w:szCs w:val="22"/>
        </w:rPr>
        <w:t>8</w:t>
      </w:r>
      <w:r w:rsidRPr="00106453">
        <w:rPr>
          <w:spacing w:val="2"/>
          <w:sz w:val="22"/>
          <w:szCs w:val="22"/>
        </w:rPr>
        <w:t>. Порядок отмены (уменьшения) стимулирующей выплаты устанавливается Учреждением самостоятельно и регламентируется положением о системы оплаты труда.</w:t>
      </w:r>
    </w:p>
    <w:p w:rsidR="006B497C" w:rsidRPr="00AB6876" w:rsidRDefault="006B497C" w:rsidP="006B497C">
      <w:pPr>
        <w:jc w:val="both"/>
        <w:rPr>
          <w:b/>
          <w:color w:val="008000"/>
          <w:sz w:val="22"/>
          <w:szCs w:val="22"/>
        </w:rPr>
      </w:pPr>
    </w:p>
    <w:p w:rsidR="006B497C" w:rsidRPr="00685535" w:rsidRDefault="006B497C" w:rsidP="006B497C">
      <w:pPr>
        <w:jc w:val="center"/>
        <w:rPr>
          <w:b/>
          <w:sz w:val="22"/>
          <w:szCs w:val="22"/>
        </w:rPr>
      </w:pPr>
      <w:r w:rsidRPr="00685535">
        <w:rPr>
          <w:b/>
          <w:sz w:val="22"/>
          <w:szCs w:val="22"/>
        </w:rPr>
        <w:t>4.  Условия оплаты труда руководителя, заместителей руководителя,</w:t>
      </w:r>
    </w:p>
    <w:p w:rsidR="006B497C" w:rsidRPr="00685535" w:rsidRDefault="006B497C" w:rsidP="006B497C">
      <w:pPr>
        <w:jc w:val="center"/>
        <w:rPr>
          <w:b/>
          <w:sz w:val="22"/>
          <w:szCs w:val="22"/>
        </w:rPr>
      </w:pPr>
      <w:r w:rsidRPr="00685535">
        <w:rPr>
          <w:b/>
          <w:sz w:val="22"/>
          <w:szCs w:val="22"/>
        </w:rPr>
        <w:t>главного бухгалтера Учреждения</w:t>
      </w:r>
    </w:p>
    <w:p w:rsidR="006B497C" w:rsidRDefault="006B497C" w:rsidP="006B497C">
      <w:pPr>
        <w:jc w:val="both"/>
        <w:rPr>
          <w:color w:val="008000"/>
        </w:rPr>
      </w:pPr>
    </w:p>
    <w:p w:rsidR="006B497C" w:rsidRPr="00BA0721" w:rsidRDefault="006B497C" w:rsidP="006B497C">
      <w:pPr>
        <w:ind w:firstLine="72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49. </w:t>
      </w:r>
      <w:r w:rsidRPr="00BA0721">
        <w:rPr>
          <w:color w:val="000000"/>
          <w:spacing w:val="2"/>
          <w:sz w:val="22"/>
          <w:szCs w:val="22"/>
        </w:rPr>
        <w:t>Заработная плата ру</w:t>
      </w:r>
      <w:r>
        <w:rPr>
          <w:color w:val="000000"/>
          <w:spacing w:val="2"/>
          <w:sz w:val="22"/>
          <w:szCs w:val="22"/>
        </w:rPr>
        <w:t>ководителя Учреждения,</w:t>
      </w:r>
      <w:r w:rsidRPr="00BA0721">
        <w:rPr>
          <w:color w:val="000000"/>
          <w:spacing w:val="2"/>
          <w:sz w:val="22"/>
          <w:szCs w:val="22"/>
        </w:rPr>
        <w:t xml:space="preserve"> его заместителей </w:t>
      </w:r>
      <w:r>
        <w:rPr>
          <w:color w:val="000000"/>
          <w:spacing w:val="2"/>
          <w:sz w:val="22"/>
          <w:szCs w:val="22"/>
        </w:rPr>
        <w:t xml:space="preserve">и главного бухгалтера </w:t>
      </w:r>
      <w:r w:rsidRPr="00BA0721">
        <w:rPr>
          <w:color w:val="000000"/>
          <w:spacing w:val="2"/>
          <w:sz w:val="22"/>
          <w:szCs w:val="22"/>
        </w:rPr>
        <w:t>состоит из должностного оклада, выплат компенсационного и стимулирующего характера.</w:t>
      </w:r>
    </w:p>
    <w:p w:rsidR="006B497C" w:rsidRPr="00986D29" w:rsidRDefault="006B497C" w:rsidP="006B497C">
      <w:pPr>
        <w:ind w:firstLine="720"/>
        <w:jc w:val="both"/>
        <w:rPr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50. Должностной оклад руководителя</w:t>
      </w:r>
      <w:r w:rsidRPr="00BA072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, определяемый трудовым договором устанавливается в кратном соотношении к средней заработной плате работников, </w:t>
      </w:r>
      <w:bookmarkStart w:id="28" w:name="l38"/>
      <w:bookmarkEnd w:id="28"/>
      <w:r w:rsidRPr="00BA0721">
        <w:rPr>
          <w:color w:val="000000"/>
          <w:spacing w:val="2"/>
          <w:sz w:val="22"/>
          <w:szCs w:val="22"/>
        </w:rPr>
        <w:t xml:space="preserve">относящихся к основному персоналу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, и составляет до 3 размеров указанной среднемесячной заработной платы. </w:t>
      </w:r>
      <w:r w:rsidRPr="00986D29">
        <w:rPr>
          <w:spacing w:val="2"/>
          <w:sz w:val="22"/>
          <w:szCs w:val="22"/>
        </w:rPr>
        <w:t>Конкретный размер увеличения должностного оклада определяется Управлением</w:t>
      </w:r>
      <w:r>
        <w:rPr>
          <w:spacing w:val="2"/>
          <w:sz w:val="22"/>
          <w:szCs w:val="22"/>
        </w:rPr>
        <w:t xml:space="preserve"> образования</w:t>
      </w:r>
      <w:r w:rsidRPr="00986D29">
        <w:rPr>
          <w:spacing w:val="2"/>
          <w:sz w:val="22"/>
          <w:szCs w:val="22"/>
        </w:rPr>
        <w:t xml:space="preserve"> в соответствии с критериями оценки и целевыми показателями эффективности работы Учреждения.</w:t>
      </w:r>
    </w:p>
    <w:p w:rsidR="006B497C" w:rsidRPr="00986D29" w:rsidRDefault="006B497C" w:rsidP="006B497C">
      <w:pPr>
        <w:ind w:firstLine="720"/>
        <w:jc w:val="both"/>
        <w:rPr>
          <w:spacing w:val="4"/>
          <w:sz w:val="22"/>
          <w:szCs w:val="22"/>
        </w:rPr>
      </w:pPr>
      <w:r w:rsidRPr="00986D29">
        <w:rPr>
          <w:spacing w:val="4"/>
          <w:sz w:val="22"/>
          <w:szCs w:val="22"/>
        </w:rPr>
        <w:t xml:space="preserve">Должностной оклад </w:t>
      </w:r>
      <w:r w:rsidRPr="00986D29">
        <w:rPr>
          <w:b/>
          <w:spacing w:val="4"/>
          <w:sz w:val="22"/>
          <w:szCs w:val="22"/>
        </w:rPr>
        <w:t>(ДО)</w:t>
      </w:r>
      <w:r w:rsidRPr="00986D29">
        <w:rPr>
          <w:spacing w:val="4"/>
          <w:sz w:val="22"/>
          <w:szCs w:val="22"/>
        </w:rPr>
        <w:t xml:space="preserve"> руководителя  Учреждения рассчитывается по следующей формуле:  </w:t>
      </w:r>
    </w:p>
    <w:p w:rsidR="006B497C" w:rsidRDefault="006B497C" w:rsidP="006B497C">
      <w:pPr>
        <w:jc w:val="center"/>
        <w:rPr>
          <w:spacing w:val="2"/>
          <w:sz w:val="22"/>
          <w:szCs w:val="22"/>
        </w:rPr>
      </w:pPr>
      <w:r w:rsidRPr="00986D29">
        <w:rPr>
          <w:b/>
          <w:spacing w:val="2"/>
          <w:sz w:val="22"/>
          <w:szCs w:val="22"/>
        </w:rPr>
        <w:t>ДО =  О * КП  + О  * ДПК</w:t>
      </w:r>
      <w:r w:rsidRPr="00986D29">
        <w:rPr>
          <w:spacing w:val="2"/>
          <w:sz w:val="22"/>
          <w:szCs w:val="22"/>
        </w:rPr>
        <w:t xml:space="preserve">, </w:t>
      </w:r>
    </w:p>
    <w:p w:rsidR="006B497C" w:rsidRPr="00986D29" w:rsidRDefault="006B497C" w:rsidP="006B497C">
      <w:pPr>
        <w:ind w:firstLine="72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г</w:t>
      </w:r>
      <w:r w:rsidRPr="00986D29">
        <w:rPr>
          <w:spacing w:val="2"/>
          <w:sz w:val="22"/>
          <w:szCs w:val="22"/>
        </w:rPr>
        <w:t>де</w:t>
      </w:r>
      <w:r>
        <w:rPr>
          <w:spacing w:val="2"/>
          <w:sz w:val="22"/>
          <w:szCs w:val="22"/>
        </w:rPr>
        <w:t xml:space="preserve"> </w:t>
      </w:r>
      <w:r w:rsidRPr="00986D29">
        <w:rPr>
          <w:b/>
          <w:spacing w:val="2"/>
          <w:sz w:val="22"/>
          <w:szCs w:val="22"/>
        </w:rPr>
        <w:t>О</w:t>
      </w:r>
      <w:r w:rsidRPr="00986D29">
        <w:rPr>
          <w:spacing w:val="2"/>
          <w:sz w:val="22"/>
          <w:szCs w:val="22"/>
        </w:rPr>
        <w:t xml:space="preserve">  -   средняя заработная плата работников основного персонала</w:t>
      </w:r>
      <w:r>
        <w:rPr>
          <w:spacing w:val="2"/>
          <w:sz w:val="22"/>
          <w:szCs w:val="22"/>
        </w:rPr>
        <w:t xml:space="preserve"> Учреждения</w:t>
      </w:r>
      <w:r w:rsidRPr="00986D29">
        <w:rPr>
          <w:spacing w:val="2"/>
          <w:sz w:val="22"/>
          <w:szCs w:val="22"/>
        </w:rPr>
        <w:t xml:space="preserve">; </w:t>
      </w:r>
    </w:p>
    <w:p w:rsidR="006B497C" w:rsidRPr="00986D29" w:rsidRDefault="006B497C" w:rsidP="006B497C">
      <w:pPr>
        <w:ind w:firstLine="720"/>
        <w:jc w:val="both"/>
        <w:rPr>
          <w:spacing w:val="2"/>
          <w:sz w:val="22"/>
          <w:szCs w:val="22"/>
        </w:rPr>
      </w:pPr>
      <w:r w:rsidRPr="00986D29">
        <w:rPr>
          <w:b/>
          <w:spacing w:val="2"/>
          <w:sz w:val="22"/>
          <w:szCs w:val="22"/>
        </w:rPr>
        <w:t xml:space="preserve">КП </w:t>
      </w:r>
      <w:r w:rsidRPr="00986D29">
        <w:rPr>
          <w:spacing w:val="2"/>
          <w:sz w:val="22"/>
          <w:szCs w:val="22"/>
        </w:rPr>
        <w:t xml:space="preserve">  - повышающий коэффициент;</w:t>
      </w:r>
    </w:p>
    <w:p w:rsidR="006B497C" w:rsidRPr="00986D29" w:rsidRDefault="006B497C" w:rsidP="006B497C">
      <w:pPr>
        <w:pStyle w:val="afff8"/>
        <w:ind w:firstLine="720"/>
        <w:jc w:val="both"/>
        <w:rPr>
          <w:color w:val="auto"/>
          <w:sz w:val="22"/>
          <w:szCs w:val="22"/>
        </w:rPr>
      </w:pPr>
      <w:r w:rsidRPr="00986D29">
        <w:rPr>
          <w:b/>
          <w:color w:val="auto"/>
          <w:sz w:val="22"/>
          <w:szCs w:val="22"/>
        </w:rPr>
        <w:t>ДПК</w:t>
      </w:r>
      <w:r w:rsidRPr="00986D29">
        <w:rPr>
          <w:color w:val="auto"/>
          <w:sz w:val="22"/>
          <w:szCs w:val="22"/>
        </w:rPr>
        <w:t xml:space="preserve">  - дополнительный повышающий коэффициент за знаки отличия в сфере образования и науки, спорта, культуры,  государственные награды в сфере образования, спорта, культуры  Российской Федерации</w:t>
      </w:r>
      <w:r w:rsidRPr="00986D29">
        <w:rPr>
          <w:rFonts w:ascii="Arial" w:hAnsi="Arial"/>
          <w:color w:val="auto"/>
          <w:spacing w:val="2"/>
          <w:sz w:val="22"/>
          <w:szCs w:val="22"/>
        </w:rPr>
        <w:t xml:space="preserve">, </w:t>
      </w:r>
      <w:r w:rsidRPr="00986D29">
        <w:rPr>
          <w:color w:val="auto"/>
          <w:sz w:val="22"/>
          <w:szCs w:val="22"/>
        </w:rPr>
        <w:t xml:space="preserve">СССР и союзных республик, входивших в состав СССР, ученую степень и звания. </w:t>
      </w:r>
    </w:p>
    <w:p w:rsidR="006B497C" w:rsidRPr="002D06A1" w:rsidRDefault="006B497C" w:rsidP="006B497C">
      <w:pPr>
        <w:pStyle w:val="1"/>
        <w:ind w:firstLine="720"/>
        <w:jc w:val="both"/>
        <w:rPr>
          <w:b w:val="0"/>
          <w:bCs w:val="0"/>
          <w:color w:val="000000"/>
          <w:spacing w:val="2"/>
          <w:sz w:val="22"/>
          <w:szCs w:val="22"/>
        </w:rPr>
      </w:pPr>
      <w:r>
        <w:rPr>
          <w:b w:val="0"/>
          <w:bCs w:val="0"/>
          <w:color w:val="000000"/>
          <w:spacing w:val="2"/>
          <w:sz w:val="22"/>
          <w:szCs w:val="22"/>
        </w:rPr>
        <w:t>51</w:t>
      </w:r>
      <w:r w:rsidRPr="002D06A1">
        <w:rPr>
          <w:b w:val="0"/>
          <w:bCs w:val="0"/>
          <w:color w:val="000000"/>
          <w:spacing w:val="2"/>
          <w:sz w:val="22"/>
          <w:szCs w:val="22"/>
        </w:rPr>
        <w:t xml:space="preserve">. Расчет размера средней заработной платы работников основного персонала Учреждения осуществляется за календарный год, предшествующий году установления должностного оклада руководителя Учреждения в соответствии с </w:t>
      </w:r>
      <w:r>
        <w:rPr>
          <w:b w:val="0"/>
          <w:bCs w:val="0"/>
          <w:color w:val="000000"/>
          <w:spacing w:val="2"/>
          <w:sz w:val="22"/>
          <w:szCs w:val="22"/>
        </w:rPr>
        <w:t>П</w:t>
      </w:r>
      <w:r w:rsidRPr="002D06A1">
        <w:rPr>
          <w:b w:val="0"/>
          <w:bCs w:val="0"/>
          <w:color w:val="000000"/>
          <w:spacing w:val="2"/>
          <w:sz w:val="22"/>
          <w:szCs w:val="22"/>
        </w:rPr>
        <w:t xml:space="preserve">орядком </w:t>
      </w:r>
      <w:bookmarkStart w:id="29" w:name="sub_9991"/>
      <w:r w:rsidRPr="002D06A1">
        <w:rPr>
          <w:b w:val="0"/>
          <w:bCs w:val="0"/>
          <w:color w:val="000000"/>
          <w:spacing w:val="2"/>
          <w:sz w:val="22"/>
          <w:szCs w:val="22"/>
        </w:rPr>
        <w:t>исчисления размера средней заработной пла</w:t>
      </w:r>
      <w:r>
        <w:rPr>
          <w:b w:val="0"/>
          <w:bCs w:val="0"/>
          <w:color w:val="000000"/>
          <w:spacing w:val="2"/>
          <w:sz w:val="22"/>
          <w:szCs w:val="22"/>
        </w:rPr>
        <w:t>ты д</w:t>
      </w:r>
      <w:r w:rsidRPr="002D06A1">
        <w:rPr>
          <w:b w:val="0"/>
          <w:bCs w:val="0"/>
          <w:color w:val="000000"/>
          <w:spacing w:val="2"/>
          <w:sz w:val="22"/>
          <w:szCs w:val="22"/>
        </w:rPr>
        <w:t>ля определения размеров должностны</w:t>
      </w:r>
      <w:r>
        <w:rPr>
          <w:b w:val="0"/>
          <w:bCs w:val="0"/>
          <w:color w:val="000000"/>
          <w:spacing w:val="2"/>
          <w:sz w:val="22"/>
          <w:szCs w:val="22"/>
        </w:rPr>
        <w:t xml:space="preserve">х окладов руководителей </w:t>
      </w:r>
      <w:r w:rsidRPr="002D06A1">
        <w:rPr>
          <w:b w:val="0"/>
          <w:bCs w:val="0"/>
          <w:color w:val="000000"/>
          <w:spacing w:val="2"/>
          <w:sz w:val="22"/>
          <w:szCs w:val="22"/>
        </w:rPr>
        <w:t>государственн</w:t>
      </w:r>
      <w:r>
        <w:rPr>
          <w:b w:val="0"/>
          <w:bCs w:val="0"/>
          <w:color w:val="000000"/>
          <w:spacing w:val="2"/>
          <w:sz w:val="22"/>
          <w:szCs w:val="22"/>
        </w:rPr>
        <w:t xml:space="preserve">ых Учреждения Иркутской области, </w:t>
      </w:r>
      <w:r w:rsidRPr="002D06A1">
        <w:rPr>
          <w:b w:val="0"/>
          <w:bCs w:val="0"/>
          <w:color w:val="000000"/>
          <w:spacing w:val="2"/>
          <w:sz w:val="22"/>
          <w:szCs w:val="22"/>
        </w:rPr>
        <w:t>утв</w:t>
      </w:r>
      <w:r>
        <w:rPr>
          <w:b w:val="0"/>
          <w:bCs w:val="0"/>
          <w:color w:val="000000"/>
          <w:spacing w:val="2"/>
          <w:sz w:val="22"/>
          <w:szCs w:val="22"/>
        </w:rPr>
        <w:t xml:space="preserve">ержденным </w:t>
      </w:r>
      <w:r w:rsidRPr="002D06A1">
        <w:rPr>
          <w:b w:val="0"/>
          <w:bCs w:val="0"/>
          <w:color w:val="000000"/>
          <w:spacing w:val="2"/>
          <w:sz w:val="22"/>
          <w:szCs w:val="22"/>
        </w:rPr>
        <w:t xml:space="preserve"> </w:t>
      </w:r>
      <w:hyperlink w:anchor="sub_0" w:history="1">
        <w:r w:rsidRPr="002D06A1">
          <w:rPr>
            <w:b w:val="0"/>
            <w:bCs w:val="0"/>
            <w:color w:val="000000"/>
            <w:spacing w:val="2"/>
            <w:sz w:val="22"/>
            <w:szCs w:val="22"/>
          </w:rPr>
          <w:t>Приказом</w:t>
        </w:r>
      </w:hyperlink>
      <w:r>
        <w:rPr>
          <w:b w:val="0"/>
          <w:bCs w:val="0"/>
          <w:color w:val="000000"/>
          <w:spacing w:val="2"/>
          <w:sz w:val="22"/>
          <w:szCs w:val="22"/>
        </w:rPr>
        <w:t xml:space="preserve"> Министерства труда и занятости </w:t>
      </w:r>
      <w:r w:rsidRPr="002D06A1">
        <w:rPr>
          <w:b w:val="0"/>
          <w:bCs w:val="0"/>
          <w:color w:val="000000"/>
          <w:spacing w:val="2"/>
          <w:sz w:val="22"/>
          <w:szCs w:val="22"/>
        </w:rPr>
        <w:t xml:space="preserve">Иркутской области от 31 января </w:t>
      </w:r>
      <w:smartTag w:uri="urn:schemas-microsoft-com:office:smarttags" w:element="metricconverter">
        <w:smartTagPr>
          <w:attr w:name="ProductID" w:val="2013 г"/>
        </w:smartTagPr>
        <w:r w:rsidRPr="002D06A1">
          <w:rPr>
            <w:b w:val="0"/>
            <w:bCs w:val="0"/>
            <w:color w:val="000000"/>
            <w:spacing w:val="2"/>
            <w:sz w:val="22"/>
            <w:szCs w:val="22"/>
          </w:rPr>
          <w:t>2013 г</w:t>
        </w:r>
      </w:smartTag>
      <w:r w:rsidRPr="002D06A1">
        <w:rPr>
          <w:b w:val="0"/>
          <w:bCs w:val="0"/>
          <w:color w:val="000000"/>
          <w:spacing w:val="2"/>
          <w:sz w:val="22"/>
          <w:szCs w:val="22"/>
        </w:rPr>
        <w:t>. N 3-МПР)</w:t>
      </w:r>
      <w:r>
        <w:rPr>
          <w:b w:val="0"/>
          <w:bCs w:val="0"/>
          <w:color w:val="000000"/>
          <w:spacing w:val="2"/>
          <w:sz w:val="22"/>
          <w:szCs w:val="22"/>
        </w:rPr>
        <w:t>.</w:t>
      </w:r>
    </w:p>
    <w:bookmarkEnd w:id="29"/>
    <w:p w:rsidR="006B497C" w:rsidRPr="00BA0721" w:rsidRDefault="006B497C" w:rsidP="006B497C">
      <w:pPr>
        <w:ind w:firstLine="720"/>
        <w:jc w:val="both"/>
        <w:rPr>
          <w:color w:val="000000"/>
          <w:spacing w:val="2"/>
          <w:sz w:val="22"/>
          <w:szCs w:val="22"/>
        </w:rPr>
      </w:pPr>
      <w:r w:rsidRPr="00BA0721">
        <w:rPr>
          <w:color w:val="000000"/>
          <w:spacing w:val="2"/>
          <w:sz w:val="22"/>
          <w:szCs w:val="22"/>
        </w:rPr>
        <w:t xml:space="preserve">К работникам основного персонала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 относятся работники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, непосредственно обеспечивающие выполнение основных </w:t>
      </w:r>
      <w:bookmarkStart w:id="30" w:name="l40"/>
      <w:bookmarkEnd w:id="30"/>
      <w:r w:rsidRPr="00BA0721">
        <w:rPr>
          <w:color w:val="000000"/>
          <w:spacing w:val="2"/>
          <w:sz w:val="22"/>
          <w:szCs w:val="22"/>
        </w:rPr>
        <w:t xml:space="preserve">функций, для реализации которых создано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. Перечень должностей (профессий) работников основного персонала </w:t>
      </w:r>
      <w:r>
        <w:rPr>
          <w:color w:val="000000"/>
          <w:spacing w:val="2"/>
          <w:sz w:val="22"/>
          <w:szCs w:val="22"/>
        </w:rPr>
        <w:t xml:space="preserve">Учреждения </w:t>
      </w:r>
      <w:r w:rsidRPr="00685535">
        <w:rPr>
          <w:color w:val="000000"/>
          <w:spacing w:val="2"/>
          <w:sz w:val="22"/>
          <w:szCs w:val="22"/>
        </w:rPr>
        <w:t xml:space="preserve">устанавливается в соответствии с приложением </w:t>
      </w:r>
      <w:r>
        <w:rPr>
          <w:color w:val="000000"/>
          <w:spacing w:val="2"/>
          <w:sz w:val="22"/>
          <w:szCs w:val="22"/>
        </w:rPr>
        <w:t>3</w:t>
      </w:r>
      <w:r w:rsidRPr="00685535">
        <w:rPr>
          <w:color w:val="000000"/>
          <w:spacing w:val="2"/>
          <w:sz w:val="22"/>
          <w:szCs w:val="22"/>
        </w:rPr>
        <w:t xml:space="preserve"> к настоящему Положению</w:t>
      </w:r>
      <w:r w:rsidRPr="00BA0721">
        <w:rPr>
          <w:color w:val="000000"/>
          <w:spacing w:val="2"/>
          <w:sz w:val="22"/>
          <w:szCs w:val="22"/>
        </w:rPr>
        <w:t>.</w:t>
      </w:r>
    </w:p>
    <w:p w:rsidR="006B497C" w:rsidRDefault="006B497C" w:rsidP="006B497C">
      <w:pPr>
        <w:ind w:firstLine="72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52. </w:t>
      </w:r>
      <w:r w:rsidRPr="00BA0721">
        <w:rPr>
          <w:color w:val="000000"/>
          <w:spacing w:val="2"/>
          <w:sz w:val="22"/>
          <w:szCs w:val="22"/>
        </w:rPr>
        <w:t>При создании нов</w:t>
      </w:r>
      <w:r>
        <w:rPr>
          <w:color w:val="000000"/>
          <w:spacing w:val="2"/>
          <w:sz w:val="22"/>
          <w:szCs w:val="22"/>
        </w:rPr>
        <w:t>ого Учреждения</w:t>
      </w:r>
      <w:r w:rsidRPr="00BA0721">
        <w:rPr>
          <w:color w:val="000000"/>
          <w:spacing w:val="2"/>
          <w:sz w:val="22"/>
          <w:szCs w:val="22"/>
        </w:rPr>
        <w:t xml:space="preserve"> (в том числе путем изменения типа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), а также в случаях, когда ввиду утраты документов невозможно произвести расчет средней заработной платы работников основного персонала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 для определения </w:t>
      </w:r>
      <w:bookmarkStart w:id="31" w:name="l81"/>
      <w:bookmarkEnd w:id="31"/>
      <w:r w:rsidRPr="00BA0721">
        <w:rPr>
          <w:color w:val="000000"/>
          <w:spacing w:val="2"/>
          <w:sz w:val="22"/>
          <w:szCs w:val="22"/>
        </w:rPr>
        <w:t xml:space="preserve">должностного оклада руководителя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 за календарный </w:t>
      </w:r>
      <w:bookmarkStart w:id="32" w:name="l41"/>
      <w:bookmarkEnd w:id="32"/>
      <w:r w:rsidRPr="00BA0721">
        <w:rPr>
          <w:color w:val="000000"/>
          <w:spacing w:val="2"/>
          <w:sz w:val="22"/>
          <w:szCs w:val="22"/>
        </w:rPr>
        <w:t xml:space="preserve">год, предшествующий году установления должностного оклада руководителя, размер должностного оклада руководителя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 определяется, с учетом пункта </w:t>
      </w:r>
      <w:r>
        <w:rPr>
          <w:spacing w:val="2"/>
          <w:sz w:val="22"/>
          <w:szCs w:val="22"/>
        </w:rPr>
        <w:t>51</w:t>
      </w:r>
      <w:r>
        <w:rPr>
          <w:color w:val="FF0000"/>
          <w:spacing w:val="2"/>
          <w:sz w:val="22"/>
          <w:szCs w:val="22"/>
        </w:rPr>
        <w:t xml:space="preserve"> </w:t>
      </w:r>
      <w:r w:rsidRPr="00BA0721">
        <w:rPr>
          <w:color w:val="000000"/>
          <w:spacing w:val="2"/>
          <w:sz w:val="22"/>
          <w:szCs w:val="22"/>
        </w:rPr>
        <w:t xml:space="preserve">настоящего </w:t>
      </w:r>
      <w:r>
        <w:rPr>
          <w:color w:val="000000"/>
          <w:spacing w:val="2"/>
          <w:sz w:val="22"/>
          <w:szCs w:val="22"/>
        </w:rPr>
        <w:t>П</w:t>
      </w:r>
      <w:r w:rsidRPr="00BA0721">
        <w:rPr>
          <w:color w:val="000000"/>
          <w:spacing w:val="2"/>
          <w:sz w:val="22"/>
          <w:szCs w:val="22"/>
        </w:rPr>
        <w:t>оложения.</w:t>
      </w:r>
    </w:p>
    <w:p w:rsidR="006B497C" w:rsidRDefault="006B497C" w:rsidP="006B497C">
      <w:pPr>
        <w:ind w:firstLine="720"/>
        <w:jc w:val="both"/>
        <w:rPr>
          <w:color w:val="00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>53</w:t>
      </w:r>
      <w:r w:rsidRPr="00902430">
        <w:rPr>
          <w:spacing w:val="2"/>
          <w:sz w:val="22"/>
          <w:szCs w:val="22"/>
        </w:rPr>
        <w:t>. Перечень выплат компенсационного и стимулирующего характера устанавливается трудовым договором, заключаемым с Учредителем.</w:t>
      </w:r>
      <w:r w:rsidRPr="00902430">
        <w:rPr>
          <w:color w:val="000000"/>
          <w:spacing w:val="2"/>
          <w:sz w:val="22"/>
          <w:szCs w:val="22"/>
        </w:rPr>
        <w:t xml:space="preserve"> </w:t>
      </w:r>
    </w:p>
    <w:p w:rsidR="006B497C" w:rsidRDefault="006B497C" w:rsidP="006B497C">
      <w:pPr>
        <w:pStyle w:val="1"/>
        <w:ind w:firstLine="709"/>
        <w:jc w:val="both"/>
        <w:rPr>
          <w:b w:val="0"/>
          <w:bCs w:val="0"/>
          <w:spacing w:val="2"/>
          <w:sz w:val="22"/>
          <w:szCs w:val="22"/>
        </w:rPr>
      </w:pPr>
      <w:r w:rsidRPr="003B4AA9">
        <w:rPr>
          <w:b w:val="0"/>
          <w:spacing w:val="2"/>
          <w:sz w:val="22"/>
          <w:szCs w:val="22"/>
        </w:rPr>
        <w:t>5</w:t>
      </w:r>
      <w:r>
        <w:rPr>
          <w:b w:val="0"/>
          <w:spacing w:val="2"/>
          <w:sz w:val="22"/>
          <w:szCs w:val="22"/>
        </w:rPr>
        <w:t>4</w:t>
      </w:r>
      <w:r w:rsidRPr="003B4AA9">
        <w:rPr>
          <w:b w:val="0"/>
          <w:spacing w:val="2"/>
          <w:sz w:val="22"/>
          <w:szCs w:val="22"/>
        </w:rPr>
        <w:t xml:space="preserve">. </w:t>
      </w:r>
      <w:r w:rsidRPr="003B4AA9">
        <w:rPr>
          <w:b w:val="0"/>
          <w:bCs w:val="0"/>
          <w:spacing w:val="2"/>
          <w:sz w:val="22"/>
          <w:szCs w:val="22"/>
        </w:rPr>
        <w:t xml:space="preserve">Назначение выплат стимулирующего характера руководителю учреждения осуществляется по решению Управления </w:t>
      </w:r>
      <w:r>
        <w:rPr>
          <w:b w:val="0"/>
          <w:bCs w:val="0"/>
          <w:spacing w:val="2"/>
          <w:sz w:val="22"/>
          <w:szCs w:val="22"/>
        </w:rPr>
        <w:t xml:space="preserve">образования </w:t>
      </w:r>
      <w:r w:rsidRPr="003B4AA9">
        <w:rPr>
          <w:b w:val="0"/>
          <w:bCs w:val="0"/>
          <w:spacing w:val="2"/>
          <w:sz w:val="22"/>
          <w:szCs w:val="22"/>
        </w:rPr>
        <w:t>с учетом результатов деятельности Учреждения в соответствии с критериями оценки и целевыми показателями эффективности работы Учреждения, индивидуальными показате</w:t>
      </w:r>
      <w:r>
        <w:rPr>
          <w:b w:val="0"/>
          <w:bCs w:val="0"/>
          <w:spacing w:val="2"/>
          <w:sz w:val="22"/>
          <w:szCs w:val="22"/>
        </w:rPr>
        <w:t>л</w:t>
      </w:r>
      <w:r w:rsidRPr="003B4AA9">
        <w:rPr>
          <w:b w:val="0"/>
          <w:bCs w:val="0"/>
          <w:spacing w:val="2"/>
          <w:sz w:val="22"/>
          <w:szCs w:val="22"/>
        </w:rPr>
        <w:t>ями</w:t>
      </w:r>
      <w:r>
        <w:rPr>
          <w:b w:val="0"/>
          <w:bCs w:val="0"/>
          <w:spacing w:val="2"/>
          <w:sz w:val="22"/>
          <w:szCs w:val="22"/>
        </w:rPr>
        <w:t xml:space="preserve"> работы</w:t>
      </w:r>
      <w:r w:rsidRPr="003B4AA9">
        <w:rPr>
          <w:b w:val="0"/>
          <w:bCs w:val="0"/>
          <w:spacing w:val="2"/>
          <w:sz w:val="22"/>
          <w:szCs w:val="22"/>
        </w:rPr>
        <w:t xml:space="preserve"> руководителя, характеризующими исполнение его должностных обязанностей. </w:t>
      </w:r>
    </w:p>
    <w:p w:rsidR="006B497C" w:rsidRPr="008B0FB7" w:rsidRDefault="006B497C" w:rsidP="006B497C"/>
    <w:p w:rsidR="006B497C" w:rsidRDefault="006B497C" w:rsidP="006B497C">
      <w:pPr>
        <w:pStyle w:val="1"/>
        <w:ind w:firstLine="709"/>
        <w:jc w:val="both"/>
        <w:rPr>
          <w:b w:val="0"/>
          <w:bCs w:val="0"/>
          <w:spacing w:val="2"/>
          <w:sz w:val="22"/>
          <w:szCs w:val="22"/>
        </w:rPr>
      </w:pPr>
      <w:r w:rsidRPr="003B4AA9">
        <w:rPr>
          <w:b w:val="0"/>
          <w:bCs w:val="0"/>
          <w:spacing w:val="2"/>
          <w:sz w:val="22"/>
          <w:szCs w:val="22"/>
        </w:rPr>
        <w:lastRenderedPageBreak/>
        <w:t xml:space="preserve"> Начисление стимулирующих выплат руководителям Учреждений производится </w:t>
      </w:r>
      <w:r>
        <w:rPr>
          <w:b w:val="0"/>
          <w:bCs w:val="0"/>
          <w:spacing w:val="2"/>
          <w:sz w:val="22"/>
          <w:szCs w:val="22"/>
        </w:rPr>
        <w:t xml:space="preserve">на основании приказа Управления образования </w:t>
      </w:r>
      <w:r w:rsidRPr="003B4AA9">
        <w:rPr>
          <w:b w:val="0"/>
          <w:bCs w:val="0"/>
          <w:spacing w:val="2"/>
          <w:sz w:val="22"/>
          <w:szCs w:val="22"/>
        </w:rPr>
        <w:t xml:space="preserve">за счет средств фонда стимулирования руководителей  Учреждений, формируемого в соответствии с пунктом 12 настоящего Положения. </w:t>
      </w:r>
    </w:p>
    <w:p w:rsidR="006B497C" w:rsidRDefault="006B497C" w:rsidP="006B497C">
      <w:pPr>
        <w:shd w:val="clear" w:color="auto" w:fill="FFFFFF"/>
        <w:ind w:right="5" w:firstLine="708"/>
        <w:jc w:val="both"/>
        <w:rPr>
          <w:color w:val="00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55. </w:t>
      </w:r>
      <w:r w:rsidRPr="00BA0721">
        <w:rPr>
          <w:color w:val="000000"/>
          <w:spacing w:val="2"/>
          <w:sz w:val="22"/>
          <w:szCs w:val="22"/>
        </w:rPr>
        <w:t xml:space="preserve"> Размеры должностных ок</w:t>
      </w:r>
      <w:r>
        <w:rPr>
          <w:color w:val="000000"/>
          <w:spacing w:val="2"/>
          <w:sz w:val="22"/>
          <w:szCs w:val="22"/>
        </w:rPr>
        <w:t>ладов заместителей руководителя</w:t>
      </w:r>
      <w:r w:rsidRPr="00BA0721">
        <w:rPr>
          <w:color w:val="000000"/>
          <w:spacing w:val="2"/>
          <w:sz w:val="22"/>
          <w:szCs w:val="22"/>
        </w:rPr>
        <w:t xml:space="preserve">, главного бухгалтера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 устанавливаются руководителем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 в размере на 10 - 30 процентов ниже должностного оклада руководителя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 и конкретизируются в трудовых договорах заместителей руководи</w:t>
      </w:r>
      <w:r>
        <w:rPr>
          <w:color w:val="000000"/>
          <w:spacing w:val="2"/>
          <w:sz w:val="22"/>
          <w:szCs w:val="22"/>
        </w:rPr>
        <w:t>телей</w:t>
      </w:r>
      <w:r w:rsidRPr="00BA0721">
        <w:rPr>
          <w:color w:val="000000"/>
          <w:spacing w:val="2"/>
          <w:sz w:val="22"/>
          <w:szCs w:val="22"/>
        </w:rPr>
        <w:t xml:space="preserve">, главного бухгалтера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>.</w:t>
      </w:r>
    </w:p>
    <w:p w:rsidR="006B497C" w:rsidRPr="00BA0721" w:rsidRDefault="006B497C" w:rsidP="006B497C">
      <w:pPr>
        <w:shd w:val="clear" w:color="auto" w:fill="FFFFFF"/>
        <w:ind w:right="5" w:firstLine="70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56. </w:t>
      </w:r>
      <w:bookmarkStart w:id="33" w:name="l83"/>
      <w:bookmarkEnd w:id="33"/>
      <w:r w:rsidRPr="00BA0721">
        <w:rPr>
          <w:color w:val="000000"/>
          <w:spacing w:val="2"/>
          <w:sz w:val="22"/>
          <w:szCs w:val="22"/>
        </w:rPr>
        <w:t>Выплаты компенсационного и стимулирующего характера заместителям руководите</w:t>
      </w:r>
      <w:r>
        <w:rPr>
          <w:color w:val="000000"/>
          <w:spacing w:val="2"/>
          <w:sz w:val="22"/>
          <w:szCs w:val="22"/>
        </w:rPr>
        <w:t>ля, главному бухгалтеру</w:t>
      </w:r>
      <w:r w:rsidRPr="00BA072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 xml:space="preserve">, осуществляются в порядке и на условиях, определенных для работников </w:t>
      </w:r>
      <w:r>
        <w:rPr>
          <w:color w:val="000000"/>
          <w:spacing w:val="2"/>
          <w:sz w:val="22"/>
          <w:szCs w:val="22"/>
        </w:rPr>
        <w:t>Учреждения</w:t>
      </w:r>
      <w:r w:rsidRPr="00BA0721">
        <w:rPr>
          <w:color w:val="000000"/>
          <w:spacing w:val="2"/>
          <w:sz w:val="22"/>
          <w:szCs w:val="22"/>
        </w:rPr>
        <w:t>.</w:t>
      </w:r>
    </w:p>
    <w:p w:rsidR="006B497C" w:rsidRPr="00902430" w:rsidRDefault="006B497C" w:rsidP="006B497C">
      <w:pPr>
        <w:jc w:val="both"/>
        <w:rPr>
          <w:color w:val="000000"/>
          <w:spacing w:val="2"/>
          <w:sz w:val="22"/>
          <w:szCs w:val="22"/>
        </w:rPr>
      </w:pPr>
      <w:r>
        <w:tab/>
      </w:r>
      <w:r>
        <w:rPr>
          <w:color w:val="000000"/>
          <w:spacing w:val="2"/>
          <w:sz w:val="22"/>
          <w:szCs w:val="22"/>
        </w:rPr>
        <w:t>57</w:t>
      </w:r>
      <w:r w:rsidRPr="00902430">
        <w:rPr>
          <w:color w:val="000000"/>
          <w:spacing w:val="2"/>
          <w:sz w:val="22"/>
          <w:szCs w:val="22"/>
        </w:rPr>
        <w:t xml:space="preserve">. Заместителям руководителя при установлении должностного оклада может </w:t>
      </w:r>
      <w:r>
        <w:rPr>
          <w:color w:val="000000"/>
          <w:spacing w:val="2"/>
          <w:sz w:val="22"/>
          <w:szCs w:val="22"/>
        </w:rPr>
        <w:t>применяться</w:t>
      </w:r>
      <w:r w:rsidRPr="00902430">
        <w:rPr>
          <w:color w:val="000000"/>
          <w:spacing w:val="2"/>
          <w:sz w:val="22"/>
          <w:szCs w:val="22"/>
        </w:rPr>
        <w:t xml:space="preserve">  дополнительный повышающий коэффициент к должностному окладу за знаки отличия в сфере образования и науки, спорта, культуры,  государственные награды в сфере образования, спорта, культуры  Российской Федерации, СССР и союзных республик, входивших в состав СССР, ученую степень и звания. </w:t>
      </w:r>
    </w:p>
    <w:p w:rsidR="006B497C" w:rsidRPr="00902430" w:rsidRDefault="006B497C" w:rsidP="006B497C">
      <w:pPr>
        <w:pStyle w:val="afff8"/>
        <w:ind w:firstLine="720"/>
        <w:jc w:val="both"/>
        <w:rPr>
          <w:color w:val="auto"/>
          <w:spacing w:val="2"/>
          <w:sz w:val="22"/>
          <w:szCs w:val="22"/>
        </w:rPr>
      </w:pPr>
      <w:r w:rsidRPr="00902430">
        <w:rPr>
          <w:color w:val="auto"/>
          <w:spacing w:val="2"/>
          <w:sz w:val="22"/>
          <w:szCs w:val="22"/>
        </w:rPr>
        <w:t>Дополнительный повышающий коэффициент устанавливается в размере:</w:t>
      </w:r>
    </w:p>
    <w:p w:rsidR="006B497C" w:rsidRDefault="006B497C" w:rsidP="006B497C">
      <w:pPr>
        <w:shd w:val="clear" w:color="auto" w:fill="FFFFFF"/>
        <w:ind w:left="43" w:right="82" w:firstLine="37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</w:t>
      </w:r>
      <w:r>
        <w:rPr>
          <w:color w:val="000000"/>
          <w:spacing w:val="1"/>
          <w:sz w:val="22"/>
          <w:szCs w:val="22"/>
        </w:rPr>
        <w:t>работникам</w:t>
      </w:r>
      <w:r w:rsidRPr="007F5749">
        <w:rPr>
          <w:color w:val="000000"/>
          <w:spacing w:val="1"/>
          <w:sz w:val="22"/>
          <w:szCs w:val="22"/>
        </w:rPr>
        <w:t>, награжденным знаками отличия в сфере образования и науки,</w:t>
      </w:r>
      <w:r>
        <w:rPr>
          <w:color w:val="000000"/>
          <w:spacing w:val="1"/>
          <w:sz w:val="22"/>
          <w:szCs w:val="22"/>
        </w:rPr>
        <w:t xml:space="preserve"> спорта, культуры,  </w:t>
      </w:r>
      <w:r w:rsidRPr="007F5749">
        <w:rPr>
          <w:color w:val="000000"/>
          <w:spacing w:val="1"/>
          <w:sz w:val="22"/>
          <w:szCs w:val="22"/>
        </w:rPr>
        <w:t>государственными наградами в сфере образования</w:t>
      </w:r>
      <w:r>
        <w:rPr>
          <w:color w:val="000000"/>
          <w:spacing w:val="1"/>
          <w:sz w:val="22"/>
          <w:szCs w:val="22"/>
        </w:rPr>
        <w:t xml:space="preserve">, спорта, культуры </w:t>
      </w:r>
      <w:r w:rsidRPr="007F5749">
        <w:rPr>
          <w:color w:val="000000"/>
          <w:spacing w:val="1"/>
          <w:sz w:val="22"/>
          <w:szCs w:val="22"/>
        </w:rPr>
        <w:t xml:space="preserve"> Р</w:t>
      </w:r>
      <w:r>
        <w:rPr>
          <w:color w:val="000000"/>
          <w:spacing w:val="1"/>
          <w:sz w:val="22"/>
          <w:szCs w:val="22"/>
        </w:rPr>
        <w:t xml:space="preserve">оссийской </w:t>
      </w:r>
      <w:r w:rsidRPr="007F5749">
        <w:rPr>
          <w:color w:val="000000"/>
          <w:spacing w:val="1"/>
          <w:sz w:val="22"/>
          <w:szCs w:val="22"/>
        </w:rPr>
        <w:t>Ф</w:t>
      </w:r>
      <w:r>
        <w:rPr>
          <w:color w:val="000000"/>
          <w:spacing w:val="1"/>
          <w:sz w:val="22"/>
          <w:szCs w:val="22"/>
        </w:rPr>
        <w:t>едерации, СССР</w:t>
      </w:r>
      <w:r w:rsidRPr="007F5749">
        <w:rPr>
          <w:color w:val="000000"/>
          <w:spacing w:val="1"/>
          <w:sz w:val="22"/>
          <w:szCs w:val="22"/>
        </w:rPr>
        <w:t xml:space="preserve"> и союзных республик, входивших в состав СССР</w:t>
      </w:r>
      <w:r w:rsidRPr="00766A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76955">
        <w:rPr>
          <w:sz w:val="22"/>
          <w:szCs w:val="22"/>
        </w:rPr>
        <w:t xml:space="preserve">до </w:t>
      </w:r>
      <w:r>
        <w:rPr>
          <w:sz w:val="22"/>
          <w:szCs w:val="22"/>
        </w:rPr>
        <w:t>0,2</w:t>
      </w:r>
      <w:r>
        <w:rPr>
          <w:color w:val="000000"/>
          <w:spacing w:val="1"/>
          <w:sz w:val="22"/>
          <w:szCs w:val="22"/>
        </w:rPr>
        <w:t>;</w:t>
      </w:r>
    </w:p>
    <w:p w:rsidR="006B497C" w:rsidRDefault="006B497C" w:rsidP="006B497C">
      <w:pPr>
        <w:ind w:firstLine="708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работникам - за наличие ученой степени, почетных званий, название которых начинается со слов «</w:t>
      </w:r>
      <w:r w:rsidRPr="007F5749">
        <w:rPr>
          <w:color w:val="000000"/>
          <w:spacing w:val="1"/>
          <w:sz w:val="22"/>
          <w:szCs w:val="22"/>
        </w:rPr>
        <w:t>Народ</w:t>
      </w:r>
      <w:r>
        <w:rPr>
          <w:color w:val="000000"/>
          <w:spacing w:val="1"/>
          <w:sz w:val="22"/>
          <w:szCs w:val="22"/>
        </w:rPr>
        <w:t>ный»</w:t>
      </w:r>
      <w:r w:rsidRPr="007F5749"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>«</w:t>
      </w:r>
      <w:r w:rsidRPr="007F5749">
        <w:rPr>
          <w:color w:val="000000"/>
          <w:spacing w:val="1"/>
          <w:sz w:val="22"/>
          <w:szCs w:val="22"/>
        </w:rPr>
        <w:t>Заслужен</w:t>
      </w:r>
      <w:r>
        <w:rPr>
          <w:color w:val="000000"/>
          <w:spacing w:val="1"/>
          <w:sz w:val="22"/>
          <w:szCs w:val="22"/>
        </w:rPr>
        <w:t xml:space="preserve">ный»  - до 0,3. </w:t>
      </w:r>
    </w:p>
    <w:p w:rsidR="006B497C" w:rsidRDefault="006B497C" w:rsidP="006B497C">
      <w:pPr>
        <w:shd w:val="clear" w:color="auto" w:fill="FFFFFF"/>
        <w:ind w:left="43" w:right="82" w:firstLine="374"/>
        <w:jc w:val="both"/>
        <w:rPr>
          <w:sz w:val="22"/>
          <w:szCs w:val="22"/>
        </w:rPr>
      </w:pPr>
      <w:r>
        <w:rPr>
          <w:sz w:val="22"/>
          <w:szCs w:val="22"/>
        </w:rPr>
        <w:tab/>
        <w:t>Дополнительный повышающий коэффициент за наличие знаков отличия, государственных наград, ученой степени, почетных званий, название которых начинается со слов «Народный» и «Заслуженный», устанавливается при условии соответствия их профилю деятельности работника.</w:t>
      </w:r>
    </w:p>
    <w:p w:rsidR="006B497C" w:rsidRPr="00277A94" w:rsidRDefault="006B497C" w:rsidP="006B497C">
      <w:pPr>
        <w:shd w:val="clear" w:color="auto" w:fill="FFFFFF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наличии основания установления повышающих коэффициентов по обоим основаниям, однократно применяется повышающий коэффициент максимального уровня.</w:t>
      </w:r>
    </w:p>
    <w:p w:rsidR="006B497C" w:rsidRPr="00AB6876" w:rsidRDefault="006B497C" w:rsidP="006B497C">
      <w:pPr>
        <w:jc w:val="both"/>
        <w:rPr>
          <w:color w:val="008000"/>
        </w:rPr>
      </w:pPr>
    </w:p>
    <w:p w:rsidR="006B497C" w:rsidRPr="003B4AA9" w:rsidRDefault="006B497C" w:rsidP="006B4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B4AA9">
        <w:rPr>
          <w:b/>
          <w:sz w:val="22"/>
          <w:szCs w:val="22"/>
        </w:rPr>
        <w:t>. Прочие вопросы</w:t>
      </w:r>
    </w:p>
    <w:p w:rsidR="006B497C" w:rsidRPr="003B4AA9" w:rsidRDefault="006B497C" w:rsidP="006B497C">
      <w:pPr>
        <w:jc w:val="center"/>
        <w:rPr>
          <w:b/>
          <w:sz w:val="22"/>
          <w:szCs w:val="22"/>
        </w:rPr>
      </w:pPr>
    </w:p>
    <w:p w:rsidR="006B497C" w:rsidRPr="003B4AA9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3B4AA9">
        <w:rPr>
          <w:spacing w:val="2"/>
          <w:sz w:val="22"/>
          <w:szCs w:val="22"/>
        </w:rPr>
        <w:t>5</w:t>
      </w:r>
      <w:r>
        <w:rPr>
          <w:spacing w:val="2"/>
          <w:sz w:val="22"/>
          <w:szCs w:val="22"/>
        </w:rPr>
        <w:t>8</w:t>
      </w:r>
      <w:r w:rsidRPr="003B4AA9">
        <w:rPr>
          <w:spacing w:val="2"/>
          <w:sz w:val="22"/>
          <w:szCs w:val="22"/>
        </w:rPr>
        <w:t>.   Из  средств  фонда   оплаты   труда   работникам  Учреждения  может   быть   оказана материальная помощь. Условия выплаты материальной помощи и ее конкретные размеры устанавливаются локальными нормативными актами Учреждения.</w:t>
      </w:r>
    </w:p>
    <w:p w:rsidR="006B497C" w:rsidRPr="00BE1FAC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59</w:t>
      </w:r>
      <w:r w:rsidRPr="003B4AA9">
        <w:rPr>
          <w:spacing w:val="2"/>
          <w:sz w:val="22"/>
          <w:szCs w:val="22"/>
        </w:rPr>
        <w:t xml:space="preserve">. </w:t>
      </w:r>
      <w:r w:rsidRPr="00BE1FAC">
        <w:rPr>
          <w:spacing w:val="2"/>
          <w:sz w:val="22"/>
          <w:szCs w:val="22"/>
        </w:rPr>
        <w:t>Материальная помощь оказывается работнику по письменному заявлению в связи</w:t>
      </w:r>
      <w:r w:rsidR="00BE1FAC" w:rsidRPr="00BE1FAC">
        <w:rPr>
          <w:spacing w:val="2"/>
          <w:sz w:val="22"/>
          <w:szCs w:val="22"/>
        </w:rPr>
        <w:t xml:space="preserve"> со</w:t>
      </w:r>
      <w:r w:rsidRPr="00BE1FAC">
        <w:rPr>
          <w:spacing w:val="2"/>
          <w:sz w:val="22"/>
          <w:szCs w:val="22"/>
        </w:rPr>
        <w:t xml:space="preserve"> </w:t>
      </w:r>
      <w:r w:rsidR="009C4A3B" w:rsidRPr="00BE1FAC">
        <w:rPr>
          <w:spacing w:val="2"/>
          <w:sz w:val="22"/>
          <w:szCs w:val="22"/>
        </w:rPr>
        <w:t xml:space="preserve"> </w:t>
      </w:r>
      <w:r w:rsidR="00BE1FAC" w:rsidRPr="00BE1FAC">
        <w:rPr>
          <w:spacing w:val="2"/>
          <w:sz w:val="22"/>
          <w:szCs w:val="22"/>
        </w:rPr>
        <w:t>смертью</w:t>
      </w:r>
      <w:r w:rsidR="009C4A3B" w:rsidRPr="00BE1FAC">
        <w:rPr>
          <w:spacing w:val="2"/>
          <w:sz w:val="22"/>
          <w:szCs w:val="22"/>
        </w:rPr>
        <w:t xml:space="preserve"> членов семьи</w:t>
      </w:r>
      <w:r w:rsidR="00BE1FAC" w:rsidRPr="00BE1FAC">
        <w:rPr>
          <w:spacing w:val="2"/>
          <w:sz w:val="22"/>
          <w:szCs w:val="22"/>
        </w:rPr>
        <w:t xml:space="preserve"> работника (родителей, супруга (и), детей) в размере 10 тысяч рублей</w:t>
      </w:r>
      <w:r w:rsidRPr="00BE1FAC">
        <w:rPr>
          <w:spacing w:val="2"/>
          <w:sz w:val="22"/>
          <w:szCs w:val="22"/>
        </w:rPr>
        <w:t xml:space="preserve"> </w:t>
      </w:r>
    </w:p>
    <w:p w:rsidR="006B497C" w:rsidRPr="003B4AA9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3B4AA9">
        <w:rPr>
          <w:spacing w:val="2"/>
          <w:sz w:val="22"/>
          <w:szCs w:val="22"/>
        </w:rPr>
        <w:t xml:space="preserve">К заявлению на выплату материальной помощи должны прилагаться документы, подтверждающие факт причинения материального ущерба, факт смерти членов семьи работника (с подтверждением родства).     </w:t>
      </w:r>
    </w:p>
    <w:p w:rsidR="006B497C" w:rsidRPr="003B4AA9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3B4AA9">
        <w:rPr>
          <w:spacing w:val="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 w:rsidRPr="003B4AA9">
        <w:rPr>
          <w:spacing w:val="2"/>
          <w:sz w:val="22"/>
          <w:szCs w:val="22"/>
        </w:rPr>
        <w:t>. Право работника на получение материальной помощи возникает со дня вступления в силу заключенного  с ним трудового договора.</w:t>
      </w:r>
    </w:p>
    <w:p w:rsidR="006B497C" w:rsidRPr="003B4AA9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61</w:t>
      </w:r>
      <w:r w:rsidRPr="003B4AA9">
        <w:rPr>
          <w:spacing w:val="2"/>
          <w:sz w:val="22"/>
          <w:szCs w:val="22"/>
        </w:rPr>
        <w:t xml:space="preserve">. Выплата материальной помощи производится работнику не более одного раза в календарном году в сумме не более двух должностных окладов с начислением районного коэффициента и процентной надбавки к заработной плате за работу в приравненных к районам Крайнего Севера местностях. </w:t>
      </w:r>
    </w:p>
    <w:p w:rsidR="006B497C" w:rsidRPr="003B4AA9" w:rsidRDefault="006B497C" w:rsidP="006B497C">
      <w:pPr>
        <w:shd w:val="clear" w:color="auto" w:fill="FFFFFF"/>
        <w:ind w:right="5" w:firstLine="720"/>
        <w:jc w:val="both"/>
        <w:rPr>
          <w:spacing w:val="2"/>
          <w:sz w:val="22"/>
          <w:szCs w:val="22"/>
        </w:rPr>
      </w:pPr>
      <w:r w:rsidRPr="003B4AA9">
        <w:rPr>
          <w:spacing w:val="2"/>
          <w:sz w:val="22"/>
          <w:szCs w:val="22"/>
        </w:rPr>
        <w:t>6</w:t>
      </w:r>
      <w:r>
        <w:rPr>
          <w:spacing w:val="2"/>
          <w:sz w:val="22"/>
          <w:szCs w:val="22"/>
        </w:rPr>
        <w:t>2</w:t>
      </w:r>
      <w:r w:rsidRPr="003B4AA9">
        <w:rPr>
          <w:spacing w:val="2"/>
          <w:sz w:val="22"/>
          <w:szCs w:val="22"/>
        </w:rPr>
        <w:t xml:space="preserve">. Решение об оказании материальной помощи работнику и ее конкретных размерах принимает руководитель Учреждения. </w:t>
      </w:r>
    </w:p>
    <w:p w:rsidR="006B497C" w:rsidRPr="003B4AA9" w:rsidRDefault="006B497C" w:rsidP="006B497C">
      <w:pPr>
        <w:shd w:val="clear" w:color="auto" w:fill="FFFFFF"/>
        <w:ind w:right="5" w:firstLine="720"/>
        <w:jc w:val="both"/>
      </w:pPr>
      <w:r w:rsidRPr="003B4AA9">
        <w:rPr>
          <w:spacing w:val="2"/>
          <w:sz w:val="22"/>
          <w:szCs w:val="22"/>
        </w:rPr>
        <w:t>6</w:t>
      </w:r>
      <w:r>
        <w:rPr>
          <w:spacing w:val="2"/>
          <w:sz w:val="22"/>
          <w:szCs w:val="22"/>
        </w:rPr>
        <w:t>3</w:t>
      </w:r>
      <w:r w:rsidRPr="003B4AA9">
        <w:rPr>
          <w:spacing w:val="2"/>
          <w:sz w:val="22"/>
          <w:szCs w:val="22"/>
        </w:rPr>
        <w:t xml:space="preserve">. Выплата материальной помощи производится в пределах средств, утвержденных на фонд оплаты труда Учреждения на соответствующий календарный период.    </w:t>
      </w:r>
      <w:bookmarkStart w:id="34" w:name="sub_1051"/>
      <w:bookmarkEnd w:id="6"/>
    </w:p>
    <w:p w:rsidR="006B497C" w:rsidRDefault="006B497C" w:rsidP="006B497C">
      <w:pPr>
        <w:jc w:val="both"/>
        <w:rPr>
          <w:color w:val="008000"/>
        </w:rPr>
      </w:pPr>
    </w:p>
    <w:p w:rsidR="006B497C" w:rsidRDefault="006B497C" w:rsidP="006B497C">
      <w:pPr>
        <w:rPr>
          <w:color w:val="FF00FF"/>
        </w:rPr>
      </w:pPr>
    </w:p>
    <w:p w:rsidR="006B497C" w:rsidRDefault="006B497C" w:rsidP="006B497C">
      <w:pPr>
        <w:rPr>
          <w:color w:val="FF00FF"/>
        </w:rPr>
      </w:pPr>
    </w:p>
    <w:p w:rsidR="006B497C" w:rsidRDefault="006B497C" w:rsidP="006B497C">
      <w:pPr>
        <w:rPr>
          <w:color w:val="FF00FF"/>
        </w:rPr>
      </w:pPr>
    </w:p>
    <w:p w:rsidR="006B497C" w:rsidRDefault="006B497C" w:rsidP="006B497C">
      <w:pPr>
        <w:rPr>
          <w:color w:val="FF00FF"/>
        </w:rPr>
      </w:pPr>
    </w:p>
    <w:p w:rsidR="006B497C" w:rsidRDefault="006B497C" w:rsidP="006B497C">
      <w:pPr>
        <w:rPr>
          <w:color w:val="FF00FF"/>
          <w:lang w:val="en-US"/>
        </w:rPr>
      </w:pPr>
    </w:p>
    <w:p w:rsidR="0076071C" w:rsidRDefault="0076071C" w:rsidP="006B497C">
      <w:pPr>
        <w:rPr>
          <w:color w:val="FF00FF"/>
          <w:lang w:val="en-US"/>
        </w:rPr>
      </w:pPr>
    </w:p>
    <w:p w:rsidR="0076071C" w:rsidRPr="0076071C" w:rsidRDefault="0076071C" w:rsidP="006B497C">
      <w:pPr>
        <w:rPr>
          <w:color w:val="FF00FF"/>
          <w:lang w:val="en-US"/>
        </w:rPr>
      </w:pPr>
      <w:bookmarkStart w:id="35" w:name="_GoBack"/>
      <w:bookmarkEnd w:id="35"/>
    </w:p>
    <w:p w:rsidR="006B497C" w:rsidRDefault="006B497C" w:rsidP="006B497C">
      <w:pPr>
        <w:shd w:val="clear" w:color="auto" w:fill="FFFFFF"/>
        <w:ind w:right="34"/>
        <w:rPr>
          <w:b/>
          <w:bCs/>
          <w:color w:val="424242"/>
          <w:spacing w:val="5"/>
          <w:sz w:val="22"/>
          <w:szCs w:val="22"/>
        </w:rPr>
      </w:pPr>
    </w:p>
    <w:p w:rsidR="006B497C" w:rsidRPr="007829E6" w:rsidRDefault="006B497C" w:rsidP="006B497C">
      <w:pPr>
        <w:shd w:val="clear" w:color="auto" w:fill="FFFFFF"/>
        <w:ind w:right="34"/>
        <w:jc w:val="right"/>
        <w:rPr>
          <w:b/>
          <w:spacing w:val="2"/>
          <w:sz w:val="22"/>
          <w:szCs w:val="22"/>
        </w:rPr>
      </w:pPr>
      <w:r w:rsidRPr="007829E6">
        <w:rPr>
          <w:b/>
          <w:spacing w:val="2"/>
          <w:sz w:val="22"/>
          <w:szCs w:val="22"/>
        </w:rPr>
        <w:lastRenderedPageBreak/>
        <w:t>Приложение №1</w:t>
      </w:r>
    </w:p>
    <w:p w:rsidR="00DC26BA" w:rsidRDefault="00DC26BA" w:rsidP="00DC26B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DC26BA">
        <w:rPr>
          <w:sz w:val="22"/>
          <w:szCs w:val="22"/>
        </w:rPr>
        <w:t>К Положению об оплате труда работников</w:t>
      </w:r>
    </w:p>
    <w:p w:rsidR="00DC26BA" w:rsidRPr="00DC26BA" w:rsidRDefault="00DC26BA" w:rsidP="00DC26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DC26BA">
        <w:rPr>
          <w:sz w:val="22"/>
          <w:szCs w:val="22"/>
        </w:rPr>
        <w:t>Муниципального бюджетного дошкольного</w:t>
      </w:r>
    </w:p>
    <w:p w:rsidR="00DC26BA" w:rsidRPr="00DC26BA" w:rsidRDefault="00DC26BA" w:rsidP="00DC26BA">
      <w:pPr>
        <w:tabs>
          <w:tab w:val="left" w:pos="65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DC26BA">
        <w:rPr>
          <w:sz w:val="22"/>
          <w:szCs w:val="22"/>
        </w:rPr>
        <w:t>образовательного учреждения «Детский сад</w:t>
      </w:r>
      <w:r>
        <w:rPr>
          <w:sz w:val="22"/>
          <w:szCs w:val="22"/>
        </w:rPr>
        <w:t xml:space="preserve">             </w:t>
      </w:r>
      <w:r w:rsidRPr="00DC26BA">
        <w:rPr>
          <w:sz w:val="22"/>
          <w:szCs w:val="22"/>
        </w:rPr>
        <w:t>комбинированного вида № 40 «Сороконожка»</w:t>
      </w:r>
      <w:r>
        <w:rPr>
          <w:sz w:val="22"/>
          <w:szCs w:val="22"/>
        </w:rPr>
        <w:t xml:space="preserve">,                                                                      </w:t>
      </w:r>
      <w:r w:rsidRPr="00DC26BA">
        <w:rPr>
          <w:sz w:val="22"/>
          <w:szCs w:val="22"/>
        </w:rPr>
        <w:t>утвержденного приказом от 10.04.</w:t>
      </w:r>
      <w:r w:rsidRPr="005302E6">
        <w:rPr>
          <w:sz w:val="22"/>
          <w:szCs w:val="22"/>
        </w:rPr>
        <w:t>2015 №</w:t>
      </w:r>
      <w:r w:rsidR="005302E6" w:rsidRPr="005302E6">
        <w:rPr>
          <w:sz w:val="22"/>
          <w:szCs w:val="22"/>
        </w:rPr>
        <w:t xml:space="preserve"> 25</w:t>
      </w:r>
    </w:p>
    <w:p w:rsidR="00DC26BA" w:rsidRDefault="00DC26BA" w:rsidP="006B497C">
      <w:pPr>
        <w:shd w:val="clear" w:color="auto" w:fill="FFFFFF"/>
        <w:ind w:right="34"/>
        <w:jc w:val="right"/>
        <w:rPr>
          <w:color w:val="FF0000"/>
          <w:spacing w:val="2"/>
          <w:sz w:val="22"/>
          <w:szCs w:val="22"/>
        </w:rPr>
      </w:pPr>
    </w:p>
    <w:bookmarkEnd w:id="34"/>
    <w:p w:rsidR="006B497C" w:rsidRDefault="006B497C" w:rsidP="006B497C">
      <w:pPr>
        <w:jc w:val="right"/>
        <w:rPr>
          <w:b/>
          <w:bCs/>
          <w:color w:val="000080"/>
          <w:sz w:val="22"/>
          <w:szCs w:val="22"/>
        </w:rPr>
      </w:pPr>
    </w:p>
    <w:p w:rsidR="006B497C" w:rsidRPr="004D42E5" w:rsidRDefault="006B497C" w:rsidP="006B497C">
      <w:pPr>
        <w:jc w:val="center"/>
        <w:rPr>
          <w:b/>
          <w:bCs/>
          <w:sz w:val="24"/>
          <w:szCs w:val="24"/>
        </w:rPr>
      </w:pPr>
      <w:r w:rsidRPr="004D42E5">
        <w:rPr>
          <w:b/>
          <w:bCs/>
          <w:sz w:val="24"/>
          <w:szCs w:val="24"/>
        </w:rPr>
        <w:t xml:space="preserve">Размеры  базовых  (минимальных) окладов работников </w:t>
      </w:r>
    </w:p>
    <w:p w:rsidR="006B497C" w:rsidRPr="004D42E5" w:rsidRDefault="004D42E5" w:rsidP="004D42E5">
      <w:pPr>
        <w:rPr>
          <w:b/>
          <w:bCs/>
          <w:sz w:val="24"/>
          <w:szCs w:val="24"/>
        </w:rPr>
      </w:pPr>
      <w:r w:rsidRPr="004D42E5">
        <w:rPr>
          <w:b/>
          <w:sz w:val="24"/>
          <w:szCs w:val="24"/>
        </w:rPr>
        <w:t>Муниципального бюджетного дошкольного образовательного учреждения</w:t>
      </w:r>
      <w:r w:rsidRPr="004D42E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6B497C" w:rsidRPr="004D42E5">
        <w:rPr>
          <w:b/>
          <w:bCs/>
          <w:sz w:val="24"/>
          <w:szCs w:val="24"/>
        </w:rPr>
        <w:t xml:space="preserve">реализующих </w:t>
      </w:r>
      <w:r>
        <w:rPr>
          <w:b/>
          <w:bCs/>
          <w:sz w:val="24"/>
          <w:szCs w:val="24"/>
        </w:rPr>
        <w:t>основную образовательную программу</w:t>
      </w:r>
    </w:p>
    <w:p w:rsidR="006B497C" w:rsidRPr="004D42E5" w:rsidRDefault="006B497C" w:rsidP="006B497C">
      <w:pPr>
        <w:jc w:val="center"/>
        <w:rPr>
          <w:b/>
          <w:bCs/>
          <w:sz w:val="24"/>
          <w:szCs w:val="24"/>
        </w:rPr>
      </w:pPr>
    </w:p>
    <w:p w:rsidR="006B497C" w:rsidRPr="004D42E5" w:rsidRDefault="006B497C" w:rsidP="006B497C">
      <w:pPr>
        <w:jc w:val="center"/>
        <w:rPr>
          <w:b/>
          <w:bCs/>
          <w:sz w:val="24"/>
          <w:szCs w:val="24"/>
        </w:rPr>
      </w:pPr>
      <w:r w:rsidRPr="004D42E5">
        <w:rPr>
          <w:b/>
          <w:bCs/>
          <w:sz w:val="24"/>
          <w:szCs w:val="24"/>
        </w:rPr>
        <w:t xml:space="preserve">Работники образования </w:t>
      </w:r>
    </w:p>
    <w:p w:rsidR="006B497C" w:rsidRPr="004D42E5" w:rsidRDefault="006B497C" w:rsidP="006B497C">
      <w:pPr>
        <w:jc w:val="center"/>
        <w:rPr>
          <w:b/>
          <w:bCs/>
          <w:sz w:val="24"/>
          <w:szCs w:val="24"/>
        </w:rPr>
      </w:pPr>
      <w:r w:rsidRPr="004D42E5">
        <w:rPr>
          <w:b/>
          <w:bCs/>
          <w:sz w:val="24"/>
          <w:szCs w:val="24"/>
        </w:rPr>
        <w:t>(кроме высшего и дополнительного профессионального)</w:t>
      </w:r>
    </w:p>
    <w:p w:rsidR="006B497C" w:rsidRPr="004D42E5" w:rsidRDefault="006B497C" w:rsidP="006B497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9"/>
        <w:gridCol w:w="2230"/>
      </w:tblGrid>
      <w:tr w:rsidR="006B497C" w:rsidRPr="006E171A" w:rsidTr="004D42E5">
        <w:tc>
          <w:tcPr>
            <w:tcW w:w="7569" w:type="dxa"/>
          </w:tcPr>
          <w:p w:rsidR="006B497C" w:rsidRPr="006E171A" w:rsidRDefault="006B497C" w:rsidP="00DC3147">
            <w:pPr>
              <w:shd w:val="clear" w:color="auto" w:fill="FFFFFF"/>
              <w:ind w:left="302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  <w:r w:rsidRPr="006E171A">
              <w:rPr>
                <w:color w:val="000000"/>
                <w:spacing w:val="1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230" w:type="dxa"/>
          </w:tcPr>
          <w:p w:rsidR="006B497C" w:rsidRPr="006E171A" w:rsidRDefault="006B497C" w:rsidP="00DC3147">
            <w:pPr>
              <w:shd w:val="clear" w:color="auto" w:fill="FFFFFF"/>
              <w:ind w:left="302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  <w:r w:rsidRPr="006E171A">
              <w:rPr>
                <w:color w:val="000000"/>
                <w:spacing w:val="1"/>
                <w:sz w:val="22"/>
                <w:szCs w:val="22"/>
              </w:rPr>
              <w:t>Минимальный размер  оклада (должностного оклада), рублей</w:t>
            </w:r>
          </w:p>
        </w:tc>
      </w:tr>
      <w:tr w:rsidR="006B497C" w:rsidRPr="006E171A" w:rsidTr="004D42E5">
        <w:tc>
          <w:tcPr>
            <w:tcW w:w="9799" w:type="dxa"/>
            <w:gridSpan w:val="2"/>
          </w:tcPr>
          <w:p w:rsidR="006B497C" w:rsidRPr="003872FE" w:rsidRDefault="006B497C" w:rsidP="00DC3147">
            <w:pPr>
              <w:shd w:val="clear" w:color="auto" w:fill="FFFFFF"/>
              <w:ind w:left="302"/>
              <w:jc w:val="center"/>
              <w:rPr>
                <w:b/>
                <w:bCs/>
                <w:color w:val="434343"/>
                <w:sz w:val="22"/>
                <w:szCs w:val="22"/>
              </w:rPr>
            </w:pPr>
            <w:r w:rsidRPr="003872FE">
              <w:rPr>
                <w:b/>
                <w:bCs/>
                <w:color w:val="434343"/>
                <w:sz w:val="22"/>
                <w:szCs w:val="22"/>
              </w:rPr>
              <w:t>Профессиональная квалификационная группа должностей  работников учебно-вспомогательного персонала первого уровня</w:t>
            </w:r>
          </w:p>
        </w:tc>
      </w:tr>
      <w:tr w:rsidR="006B497C" w:rsidRPr="006E171A" w:rsidTr="004D42E5">
        <w:trPr>
          <w:trHeight w:val="385"/>
        </w:trPr>
        <w:tc>
          <w:tcPr>
            <w:tcW w:w="7569" w:type="dxa"/>
          </w:tcPr>
          <w:p w:rsidR="006B497C" w:rsidRPr="006E171A" w:rsidRDefault="006B497C" w:rsidP="00DC3147">
            <w:pPr>
              <w:shd w:val="clear" w:color="auto" w:fill="FFFFFF"/>
              <w:ind w:left="302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  <w:r w:rsidRPr="00DD17F6">
              <w:rPr>
                <w:sz w:val="22"/>
                <w:szCs w:val="22"/>
              </w:rPr>
              <w:t>Помощник воспитателя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</w:tcPr>
          <w:p w:rsidR="006B497C" w:rsidRPr="00576228" w:rsidRDefault="006B497C" w:rsidP="00DC3147">
            <w:pPr>
              <w:shd w:val="clear" w:color="auto" w:fill="FFFFFF"/>
              <w:ind w:left="302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3 080</w:t>
            </w:r>
          </w:p>
        </w:tc>
      </w:tr>
      <w:tr w:rsidR="006B497C" w:rsidRPr="006E171A" w:rsidTr="004D42E5">
        <w:tc>
          <w:tcPr>
            <w:tcW w:w="9799" w:type="dxa"/>
            <w:gridSpan w:val="2"/>
          </w:tcPr>
          <w:p w:rsidR="006B497C" w:rsidRDefault="006B497C" w:rsidP="00DC3147">
            <w:pPr>
              <w:shd w:val="clear" w:color="auto" w:fill="FFFFFF"/>
              <w:ind w:left="302"/>
              <w:rPr>
                <w:b/>
                <w:bCs/>
                <w:color w:val="434343"/>
                <w:sz w:val="22"/>
                <w:szCs w:val="22"/>
              </w:rPr>
            </w:pPr>
          </w:p>
          <w:p w:rsidR="006B497C" w:rsidRPr="006E171A" w:rsidRDefault="006B497C" w:rsidP="00DC3147">
            <w:pPr>
              <w:shd w:val="clear" w:color="auto" w:fill="FFFFFF"/>
              <w:ind w:left="302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  <w:r w:rsidRPr="009212B8">
              <w:rPr>
                <w:b/>
                <w:bCs/>
                <w:color w:val="434343"/>
                <w:sz w:val="22"/>
                <w:szCs w:val="22"/>
              </w:rPr>
              <w:t xml:space="preserve">Профессиональная квалификационная группа </w:t>
            </w:r>
            <w:r w:rsidRPr="009212B8">
              <w:rPr>
                <w:b/>
                <w:bCs/>
                <w:color w:val="434343"/>
                <w:spacing w:val="2"/>
                <w:sz w:val="22"/>
                <w:szCs w:val="22"/>
              </w:rPr>
              <w:t>должностей  педагогических работников</w:t>
            </w:r>
          </w:p>
        </w:tc>
      </w:tr>
      <w:tr w:rsidR="006B497C" w:rsidRPr="006E171A" w:rsidTr="004D42E5">
        <w:tc>
          <w:tcPr>
            <w:tcW w:w="9799" w:type="dxa"/>
            <w:gridSpan w:val="2"/>
          </w:tcPr>
          <w:p w:rsidR="006B497C" w:rsidRPr="006E171A" w:rsidRDefault="006B497C" w:rsidP="00DC3147">
            <w:pPr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  <w:r w:rsidRPr="00193F46">
              <w:rPr>
                <w:b/>
                <w:bCs/>
                <w:sz w:val="22"/>
                <w:szCs w:val="22"/>
              </w:rPr>
              <w:t>1 квалификационный уровень</w:t>
            </w:r>
          </w:p>
        </w:tc>
      </w:tr>
      <w:tr w:rsidR="006B497C" w:rsidRPr="006E171A" w:rsidTr="004D42E5">
        <w:trPr>
          <w:trHeight w:val="355"/>
        </w:trPr>
        <w:tc>
          <w:tcPr>
            <w:tcW w:w="7569" w:type="dxa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DD17F6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230" w:type="dxa"/>
            <w:vMerge w:val="restart"/>
          </w:tcPr>
          <w:p w:rsidR="006B497C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</w:p>
          <w:p w:rsidR="006B497C" w:rsidRPr="006E171A" w:rsidRDefault="006B497C" w:rsidP="00DC3147">
            <w:pPr>
              <w:shd w:val="clear" w:color="auto" w:fill="FFFFFF"/>
              <w:ind w:left="302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5 566</w:t>
            </w:r>
          </w:p>
        </w:tc>
      </w:tr>
      <w:tr w:rsidR="006B497C" w:rsidRPr="006E171A" w:rsidTr="004D42E5">
        <w:trPr>
          <w:trHeight w:val="355"/>
        </w:trPr>
        <w:tc>
          <w:tcPr>
            <w:tcW w:w="7569" w:type="dxa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230" w:type="dxa"/>
            <w:vMerge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</w:p>
        </w:tc>
      </w:tr>
      <w:tr w:rsidR="006B497C" w:rsidRPr="006E171A" w:rsidTr="004D42E5">
        <w:tc>
          <w:tcPr>
            <w:tcW w:w="9799" w:type="dxa"/>
            <w:gridSpan w:val="2"/>
          </w:tcPr>
          <w:p w:rsidR="006B497C" w:rsidRPr="006E171A" w:rsidRDefault="006B497C" w:rsidP="00DC3147">
            <w:pPr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  <w:r w:rsidRPr="00193F46">
              <w:rPr>
                <w:b/>
                <w:bCs/>
                <w:sz w:val="22"/>
                <w:szCs w:val="22"/>
              </w:rPr>
              <w:t>3 квалификационный уровень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6B497C" w:rsidRPr="006E171A" w:rsidTr="004D42E5">
        <w:trPr>
          <w:trHeight w:val="283"/>
        </w:trPr>
        <w:tc>
          <w:tcPr>
            <w:tcW w:w="7569" w:type="dxa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DD17F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230" w:type="dxa"/>
            <w:vMerge w:val="restart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</w:p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</w:t>
            </w:r>
          </w:p>
        </w:tc>
      </w:tr>
      <w:tr w:rsidR="006B497C" w:rsidRPr="006E171A" w:rsidTr="004D42E5">
        <w:trPr>
          <w:trHeight w:val="277"/>
        </w:trPr>
        <w:tc>
          <w:tcPr>
            <w:tcW w:w="7569" w:type="dxa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DD17F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230" w:type="dxa"/>
            <w:vMerge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</w:p>
        </w:tc>
      </w:tr>
      <w:tr w:rsidR="006B497C" w:rsidRPr="006E171A" w:rsidTr="004D42E5">
        <w:tc>
          <w:tcPr>
            <w:tcW w:w="9799" w:type="dxa"/>
            <w:gridSpan w:val="2"/>
          </w:tcPr>
          <w:p w:rsidR="006B497C" w:rsidRPr="00DD17F6" w:rsidRDefault="006B497C" w:rsidP="00DC3147">
            <w:pPr>
              <w:jc w:val="center"/>
              <w:rPr>
                <w:sz w:val="22"/>
                <w:szCs w:val="22"/>
              </w:rPr>
            </w:pPr>
            <w:r w:rsidRPr="00193F46">
              <w:rPr>
                <w:b/>
                <w:bCs/>
                <w:sz w:val="22"/>
                <w:szCs w:val="22"/>
              </w:rPr>
              <w:t>4 квалификационный уровень</w:t>
            </w:r>
          </w:p>
        </w:tc>
      </w:tr>
      <w:tr w:rsidR="006B497C" w:rsidRPr="00DD17F6" w:rsidTr="004D42E5">
        <w:trPr>
          <w:trHeight w:val="285"/>
        </w:trPr>
        <w:tc>
          <w:tcPr>
            <w:tcW w:w="7569" w:type="dxa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DD17F6">
              <w:rPr>
                <w:sz w:val="22"/>
                <w:szCs w:val="22"/>
              </w:rPr>
              <w:t>Старший воспитател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230" w:type="dxa"/>
            <w:vMerge w:val="restart"/>
          </w:tcPr>
          <w:p w:rsidR="006B497C" w:rsidRPr="00DD17F6" w:rsidRDefault="006B497C" w:rsidP="00DC3147">
            <w:pPr>
              <w:shd w:val="clear" w:color="auto" w:fill="FFFFFF"/>
              <w:rPr>
                <w:sz w:val="22"/>
                <w:szCs w:val="22"/>
              </w:rPr>
            </w:pPr>
          </w:p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6 578</w:t>
            </w:r>
          </w:p>
        </w:tc>
      </w:tr>
      <w:tr w:rsidR="006B497C" w:rsidRPr="00DD17F6" w:rsidTr="004D42E5">
        <w:trPr>
          <w:trHeight w:val="279"/>
        </w:trPr>
        <w:tc>
          <w:tcPr>
            <w:tcW w:w="7569" w:type="dxa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DD17F6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2230" w:type="dxa"/>
            <w:vMerge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</w:p>
        </w:tc>
      </w:tr>
      <w:tr w:rsidR="006B497C" w:rsidRPr="00DD17F6" w:rsidTr="004D42E5">
        <w:trPr>
          <w:trHeight w:val="269"/>
        </w:trPr>
        <w:tc>
          <w:tcPr>
            <w:tcW w:w="7569" w:type="dxa"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DD17F6">
              <w:rPr>
                <w:sz w:val="22"/>
                <w:szCs w:val="22"/>
              </w:rPr>
              <w:t>Учитель- логопед (логопед)</w:t>
            </w:r>
          </w:p>
        </w:tc>
        <w:tc>
          <w:tcPr>
            <w:tcW w:w="2230" w:type="dxa"/>
            <w:vMerge/>
          </w:tcPr>
          <w:p w:rsidR="006B497C" w:rsidRPr="00DD17F6" w:rsidRDefault="006B497C" w:rsidP="00DC3147">
            <w:pPr>
              <w:shd w:val="clear" w:color="auto" w:fill="FFFFFF"/>
              <w:ind w:left="302"/>
              <w:rPr>
                <w:sz w:val="22"/>
                <w:szCs w:val="22"/>
              </w:rPr>
            </w:pPr>
          </w:p>
        </w:tc>
      </w:tr>
    </w:tbl>
    <w:p w:rsidR="006B497C" w:rsidRDefault="006B497C" w:rsidP="006B497C">
      <w:pPr>
        <w:rPr>
          <w:sz w:val="22"/>
          <w:szCs w:val="22"/>
        </w:rPr>
      </w:pPr>
    </w:p>
    <w:p w:rsidR="006B497C" w:rsidRDefault="006B497C" w:rsidP="006B497C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28"/>
        <w:gridCol w:w="2126"/>
      </w:tblGrid>
      <w:tr w:rsidR="006B497C" w:rsidRPr="009212B8" w:rsidTr="00DC3147">
        <w:trPr>
          <w:trHeight w:val="61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97C" w:rsidRPr="005F2DDC" w:rsidRDefault="006B497C" w:rsidP="00DC3147">
            <w:pPr>
              <w:jc w:val="center"/>
              <w:rPr>
                <w:b/>
                <w:bCs/>
                <w:szCs w:val="28"/>
              </w:rPr>
            </w:pPr>
            <w:r w:rsidRPr="005F2DDC">
              <w:rPr>
                <w:b/>
                <w:bCs/>
                <w:szCs w:val="28"/>
              </w:rPr>
              <w:t xml:space="preserve">Общеотраслевые должности служащих </w:t>
            </w:r>
          </w:p>
          <w:p w:rsidR="006B497C" w:rsidRPr="009212B8" w:rsidRDefault="006B497C" w:rsidP="00DC3147">
            <w:pPr>
              <w:jc w:val="center"/>
              <w:rPr>
                <w:sz w:val="22"/>
                <w:szCs w:val="22"/>
              </w:rPr>
            </w:pPr>
            <w:r w:rsidRPr="009212B8">
              <w:rPr>
                <w:sz w:val="22"/>
                <w:szCs w:val="22"/>
              </w:rPr>
              <w:t>Профессиональные квалификационные группы</w:t>
            </w:r>
            <w:r w:rsidRPr="009212B8">
              <w:rPr>
                <w:sz w:val="22"/>
                <w:szCs w:val="22"/>
              </w:rPr>
              <w:br/>
              <w:t>общеотраслевых должностей руководителей, специалистов и служащих</w:t>
            </w:r>
          </w:p>
        </w:tc>
      </w:tr>
      <w:tr w:rsidR="006B497C" w:rsidRPr="009212B8" w:rsidTr="00DC3147">
        <w:trPr>
          <w:trHeight w:val="104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6E171A">
              <w:rPr>
                <w:color w:val="000000"/>
                <w:spacing w:val="1"/>
                <w:sz w:val="22"/>
                <w:szCs w:val="22"/>
              </w:rPr>
              <w:t>Минимальный размер  оклада (должностного оклада), рублей</w:t>
            </w:r>
          </w:p>
        </w:tc>
      </w:tr>
      <w:tr w:rsidR="006B497C" w:rsidRPr="009212B8" w:rsidTr="00DC3147">
        <w:trPr>
          <w:trHeight w:val="48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  <w:r w:rsidRPr="009212B8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9212B8">
              <w:rPr>
                <w:b/>
                <w:bCs/>
                <w:sz w:val="22"/>
                <w:szCs w:val="22"/>
              </w:rPr>
              <w:t>Общеотраслевые должности служащих первого уровня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6B497C" w:rsidRPr="009212B8" w:rsidTr="00DC3147">
        <w:trPr>
          <w:trHeight w:val="45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jc w:val="center"/>
              <w:rPr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>1 квалификационный уровень</w:t>
            </w:r>
          </w:p>
        </w:tc>
      </w:tr>
      <w:tr w:rsidR="006B497C" w:rsidRPr="009212B8" w:rsidTr="00DC3147">
        <w:trPr>
          <w:trHeight w:val="35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 w:rsidRPr="009212B8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2 981</w:t>
            </w:r>
          </w:p>
        </w:tc>
      </w:tr>
      <w:tr w:rsidR="006B497C" w:rsidRPr="009212B8" w:rsidTr="00DC3147">
        <w:trPr>
          <w:trHeight w:val="56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  <w:r w:rsidRPr="009212B8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9212B8">
              <w:rPr>
                <w:b/>
                <w:bCs/>
                <w:sz w:val="22"/>
                <w:szCs w:val="22"/>
              </w:rPr>
              <w:t>Общеотраслевые должности служащих второго уровня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9212B8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</w:tr>
      <w:tr w:rsidR="006B497C" w:rsidRPr="009212B8" w:rsidTr="00DC3147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>2 квалификационный уровень</w:t>
            </w:r>
          </w:p>
        </w:tc>
      </w:tr>
      <w:tr w:rsidR="006B497C" w:rsidRPr="009212B8" w:rsidTr="00DC3147">
        <w:trPr>
          <w:trHeight w:val="25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 w:rsidRPr="009212B8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 w:rsidRPr="009212B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3 190</w:t>
            </w:r>
          </w:p>
          <w:p w:rsidR="006B497C" w:rsidRPr="009212B8" w:rsidRDefault="006B497C" w:rsidP="00DC3147">
            <w:pPr>
              <w:rPr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3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9212B8" w:rsidRDefault="006B497C" w:rsidP="00DC3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9212B8">
              <w:rPr>
                <w:b/>
                <w:bCs/>
                <w:sz w:val="22"/>
                <w:szCs w:val="22"/>
              </w:rPr>
              <w:t xml:space="preserve"> квалификационный уровень</w:t>
            </w:r>
          </w:p>
        </w:tc>
      </w:tr>
      <w:tr w:rsidR="006B497C" w:rsidRPr="009212B8" w:rsidTr="00DC3147">
        <w:trPr>
          <w:trHeight w:val="4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производством (шеф-повар)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3 520</w:t>
            </w:r>
          </w:p>
        </w:tc>
      </w:tr>
    </w:tbl>
    <w:p w:rsidR="006B497C" w:rsidRDefault="006B497C" w:rsidP="006B497C">
      <w:pPr>
        <w:rPr>
          <w:b/>
          <w:bCs/>
          <w:sz w:val="24"/>
          <w:szCs w:val="24"/>
        </w:rPr>
      </w:pPr>
    </w:p>
    <w:p w:rsidR="006B497C" w:rsidRPr="005F2DDC" w:rsidRDefault="006B497C" w:rsidP="006B497C">
      <w:pPr>
        <w:jc w:val="center"/>
        <w:rPr>
          <w:b/>
          <w:bCs/>
          <w:szCs w:val="28"/>
        </w:rPr>
      </w:pPr>
      <w:r w:rsidRPr="005F2DDC">
        <w:rPr>
          <w:b/>
          <w:bCs/>
          <w:szCs w:val="28"/>
        </w:rPr>
        <w:t xml:space="preserve">Общеотраслевые профессии рабочих </w:t>
      </w:r>
    </w:p>
    <w:p w:rsidR="006B497C" w:rsidRPr="009212B8" w:rsidRDefault="006B497C" w:rsidP="006B497C">
      <w:pPr>
        <w:jc w:val="center"/>
        <w:rPr>
          <w:sz w:val="22"/>
          <w:szCs w:val="22"/>
        </w:rPr>
      </w:pPr>
      <w:r w:rsidRPr="009212B8">
        <w:rPr>
          <w:sz w:val="22"/>
          <w:szCs w:val="22"/>
        </w:rPr>
        <w:t>Профессиональные квалификационные группы общеотраслевых профессий рабочих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28"/>
        <w:gridCol w:w="2126"/>
      </w:tblGrid>
      <w:tr w:rsidR="006B497C" w:rsidRPr="009212B8" w:rsidTr="00DC3147">
        <w:trPr>
          <w:trHeight w:val="12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6E171A">
              <w:rPr>
                <w:color w:val="000000"/>
                <w:spacing w:val="1"/>
                <w:sz w:val="22"/>
                <w:szCs w:val="22"/>
              </w:rPr>
              <w:t>Минимальный размер  оклада (должностного оклада), рублей</w:t>
            </w:r>
          </w:p>
        </w:tc>
      </w:tr>
      <w:tr w:rsidR="006B497C" w:rsidRPr="009212B8" w:rsidTr="00DC3147">
        <w:trPr>
          <w:trHeight w:val="67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  <w:r w:rsidRPr="009212B8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9212B8">
              <w:rPr>
                <w:b/>
                <w:bCs/>
                <w:sz w:val="22"/>
                <w:szCs w:val="22"/>
              </w:rPr>
              <w:t>Общеотраслевые профессии рабочих первого уровня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9212B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6B497C" w:rsidRPr="009212B8" w:rsidTr="00DC3147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>1 квалификационный уровень</w:t>
            </w:r>
          </w:p>
        </w:tc>
      </w:tr>
      <w:tr w:rsidR="006B497C" w:rsidRPr="009212B8" w:rsidTr="00DC3147">
        <w:trPr>
          <w:trHeight w:val="8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 w:rsidRPr="009212B8">
              <w:rPr>
                <w:sz w:val="22"/>
                <w:szCs w:val="22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B8">
              <w:rPr>
                <w:b/>
                <w:bCs/>
                <w:sz w:val="22"/>
                <w:szCs w:val="22"/>
              </w:rPr>
              <w:t xml:space="preserve">1 разряд ЕТКС - </w:t>
            </w:r>
            <w:r>
              <w:rPr>
                <w:b/>
                <w:bCs/>
                <w:sz w:val="22"/>
                <w:szCs w:val="22"/>
              </w:rPr>
              <w:t>2981</w:t>
            </w:r>
            <w:r w:rsidRPr="009212B8">
              <w:rPr>
                <w:b/>
                <w:bCs/>
                <w:sz w:val="22"/>
                <w:szCs w:val="22"/>
              </w:rPr>
              <w:t xml:space="preserve">; 2 разряд ЕТКС - </w:t>
            </w:r>
            <w:r>
              <w:rPr>
                <w:b/>
                <w:bCs/>
                <w:sz w:val="22"/>
                <w:szCs w:val="22"/>
              </w:rPr>
              <w:t>3069</w:t>
            </w:r>
            <w:r w:rsidRPr="009212B8">
              <w:rPr>
                <w:b/>
                <w:bCs/>
                <w:sz w:val="22"/>
                <w:szCs w:val="22"/>
              </w:rPr>
              <w:t xml:space="preserve">; 3 разряд ЕТКС - </w:t>
            </w:r>
            <w:r>
              <w:rPr>
                <w:b/>
                <w:bCs/>
                <w:sz w:val="22"/>
                <w:szCs w:val="22"/>
              </w:rPr>
              <w:t>3168</w:t>
            </w: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Грузчик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Дворник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Кастелянша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Кладовщик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Кухонный рабочий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Машинист по стирке и ремонту спецодежды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Слесарь-сантехник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Сторож  (вахтер)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076DAC" w:rsidRDefault="006B497C" w:rsidP="00DC3147">
            <w:pPr>
              <w:rPr>
                <w:sz w:val="22"/>
                <w:szCs w:val="22"/>
              </w:rPr>
            </w:pPr>
            <w:r w:rsidRPr="00076DAC">
              <w:rPr>
                <w:sz w:val="22"/>
                <w:szCs w:val="22"/>
              </w:rPr>
              <w:t xml:space="preserve"> Подсобный рабочий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76DAC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97C" w:rsidRPr="009212B8" w:rsidTr="00DC3147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7C" w:rsidRPr="009212B8" w:rsidRDefault="006B497C" w:rsidP="00DC3147">
            <w:pPr>
              <w:rPr>
                <w:sz w:val="22"/>
                <w:szCs w:val="22"/>
              </w:rPr>
            </w:pPr>
            <w:r w:rsidRPr="009212B8">
              <w:rPr>
                <w:sz w:val="22"/>
                <w:szCs w:val="22"/>
              </w:rPr>
              <w:t xml:space="preserve"> Уборщик служебных помещений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7C" w:rsidRPr="009212B8" w:rsidRDefault="006B497C" w:rsidP="00DC314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B497C" w:rsidRDefault="006B497C" w:rsidP="006B497C">
      <w:pPr>
        <w:jc w:val="right"/>
        <w:rPr>
          <w:b/>
          <w:bCs/>
          <w:color w:val="000080"/>
          <w:sz w:val="22"/>
          <w:szCs w:val="22"/>
        </w:rPr>
      </w:pPr>
    </w:p>
    <w:p w:rsidR="006B497C" w:rsidRDefault="006B497C" w:rsidP="006B497C">
      <w:pPr>
        <w:rPr>
          <w:b/>
          <w:sz w:val="22"/>
          <w:szCs w:val="22"/>
        </w:rPr>
      </w:pPr>
    </w:p>
    <w:p w:rsidR="006B497C" w:rsidRDefault="006B497C" w:rsidP="006B497C">
      <w:pPr>
        <w:rPr>
          <w:b/>
          <w:sz w:val="22"/>
          <w:szCs w:val="22"/>
        </w:rPr>
      </w:pPr>
    </w:p>
    <w:p w:rsidR="006B497C" w:rsidRDefault="006B497C" w:rsidP="006B497C">
      <w:pPr>
        <w:rPr>
          <w:b/>
          <w:sz w:val="22"/>
          <w:szCs w:val="22"/>
        </w:rPr>
      </w:pPr>
    </w:p>
    <w:p w:rsidR="006B497C" w:rsidRDefault="006B497C" w:rsidP="006B497C">
      <w:pPr>
        <w:rPr>
          <w:b/>
          <w:sz w:val="22"/>
          <w:szCs w:val="22"/>
        </w:rPr>
      </w:pPr>
    </w:p>
    <w:p w:rsidR="006B497C" w:rsidRPr="0076071C" w:rsidRDefault="006B497C" w:rsidP="006B497C">
      <w:pPr>
        <w:rPr>
          <w:b/>
          <w:sz w:val="22"/>
          <w:szCs w:val="22"/>
          <w:lang w:val="en-US"/>
        </w:rPr>
      </w:pPr>
    </w:p>
    <w:p w:rsidR="00DE524A" w:rsidRDefault="00DE524A" w:rsidP="00DE524A">
      <w:pPr>
        <w:rPr>
          <w:b/>
          <w:sz w:val="22"/>
          <w:szCs w:val="22"/>
        </w:rPr>
      </w:pPr>
    </w:p>
    <w:p w:rsidR="006B497C" w:rsidRPr="009212B8" w:rsidRDefault="006B497C" w:rsidP="00DE52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DE524A" w:rsidRDefault="00DE524A" w:rsidP="00DE52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DC26BA">
        <w:rPr>
          <w:sz w:val="22"/>
          <w:szCs w:val="22"/>
        </w:rPr>
        <w:t>К Положению об оплате труда работников</w:t>
      </w:r>
    </w:p>
    <w:p w:rsidR="00DE524A" w:rsidRPr="00DC26BA" w:rsidRDefault="00DE524A" w:rsidP="00DE52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DC26BA">
        <w:rPr>
          <w:sz w:val="22"/>
          <w:szCs w:val="22"/>
        </w:rPr>
        <w:t>Муниципального бюджетного дошкольного</w:t>
      </w:r>
    </w:p>
    <w:p w:rsidR="00DE524A" w:rsidRPr="00DC26BA" w:rsidRDefault="00DE524A" w:rsidP="00DE524A">
      <w:pPr>
        <w:tabs>
          <w:tab w:val="left" w:pos="65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DC26BA">
        <w:rPr>
          <w:sz w:val="22"/>
          <w:szCs w:val="22"/>
        </w:rPr>
        <w:t>образовательного учреждения «Детский сад</w:t>
      </w:r>
      <w:r>
        <w:rPr>
          <w:sz w:val="22"/>
          <w:szCs w:val="22"/>
        </w:rPr>
        <w:t xml:space="preserve">             </w:t>
      </w:r>
      <w:r w:rsidRPr="00DC26BA">
        <w:rPr>
          <w:sz w:val="22"/>
          <w:szCs w:val="22"/>
        </w:rPr>
        <w:t>комбинированного вида № 40 «Сороконожка»</w:t>
      </w:r>
      <w:r>
        <w:rPr>
          <w:sz w:val="22"/>
          <w:szCs w:val="22"/>
        </w:rPr>
        <w:t xml:space="preserve">,                                                                      </w:t>
      </w:r>
      <w:r w:rsidRPr="00DC26BA">
        <w:rPr>
          <w:sz w:val="22"/>
          <w:szCs w:val="22"/>
        </w:rPr>
        <w:t xml:space="preserve">утвержденного приказом от 10.04.2015 </w:t>
      </w:r>
      <w:r w:rsidRPr="005302E6">
        <w:rPr>
          <w:sz w:val="22"/>
          <w:szCs w:val="22"/>
        </w:rPr>
        <w:t>№</w:t>
      </w:r>
      <w:r w:rsidR="005302E6" w:rsidRPr="005302E6">
        <w:rPr>
          <w:sz w:val="22"/>
          <w:szCs w:val="22"/>
        </w:rPr>
        <w:t xml:space="preserve"> 25</w:t>
      </w:r>
    </w:p>
    <w:p w:rsidR="006B497C" w:rsidRDefault="006B497C" w:rsidP="006B497C">
      <w:pPr>
        <w:shd w:val="clear" w:color="auto" w:fill="FFFFFF"/>
        <w:spacing w:before="5" w:line="187" w:lineRule="exact"/>
        <w:ind w:left="442" w:firstLine="278"/>
        <w:rPr>
          <w:b/>
          <w:color w:val="000000"/>
          <w:sz w:val="22"/>
          <w:szCs w:val="22"/>
        </w:rPr>
      </w:pPr>
    </w:p>
    <w:p w:rsidR="006B497C" w:rsidRDefault="006B497C" w:rsidP="006B497C">
      <w:pPr>
        <w:shd w:val="clear" w:color="auto" w:fill="FFFFFF"/>
        <w:spacing w:before="5" w:line="187" w:lineRule="exact"/>
        <w:ind w:left="442" w:firstLine="278"/>
        <w:rPr>
          <w:b/>
          <w:color w:val="000000"/>
          <w:sz w:val="22"/>
          <w:szCs w:val="22"/>
        </w:rPr>
      </w:pPr>
    </w:p>
    <w:p w:rsidR="006B497C" w:rsidRPr="009212B8" w:rsidRDefault="006B497C" w:rsidP="006B497C">
      <w:pPr>
        <w:shd w:val="clear" w:color="auto" w:fill="FFFFFF"/>
        <w:spacing w:before="5" w:line="187" w:lineRule="exact"/>
        <w:ind w:left="442" w:firstLine="278"/>
        <w:jc w:val="center"/>
        <w:rPr>
          <w:b/>
          <w:color w:val="000000"/>
          <w:spacing w:val="-1"/>
          <w:sz w:val="22"/>
          <w:szCs w:val="22"/>
        </w:rPr>
      </w:pPr>
      <w:r w:rsidRPr="009212B8">
        <w:rPr>
          <w:b/>
          <w:color w:val="000000"/>
          <w:sz w:val="22"/>
          <w:szCs w:val="22"/>
        </w:rPr>
        <w:t xml:space="preserve">Рекомендуемый размер повышающих коэффициентов к окладу по </w:t>
      </w:r>
      <w:r w:rsidRPr="009212B8">
        <w:rPr>
          <w:b/>
          <w:color w:val="000000"/>
          <w:spacing w:val="-1"/>
          <w:sz w:val="22"/>
          <w:szCs w:val="22"/>
        </w:rPr>
        <w:t>занимаемой должности за квалификационную категорию, присвоенную по результатам аттестации педагогических работников и руководителей структурных подразделений</w:t>
      </w:r>
    </w:p>
    <w:p w:rsidR="006B497C" w:rsidRDefault="006B497C" w:rsidP="006B497C">
      <w:pPr>
        <w:shd w:val="clear" w:color="auto" w:fill="FFFFFF"/>
        <w:spacing w:before="5" w:line="187" w:lineRule="exact"/>
        <w:ind w:left="442" w:firstLine="278"/>
        <w:rPr>
          <w:b/>
          <w:sz w:val="22"/>
          <w:szCs w:val="22"/>
        </w:rPr>
      </w:pPr>
    </w:p>
    <w:p w:rsidR="006B497C" w:rsidRPr="009212B8" w:rsidRDefault="006B497C" w:rsidP="006B497C">
      <w:pPr>
        <w:shd w:val="clear" w:color="auto" w:fill="FFFFFF"/>
        <w:spacing w:before="5" w:line="187" w:lineRule="exact"/>
        <w:ind w:left="442" w:firstLine="278"/>
        <w:rPr>
          <w:b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6B497C" w:rsidRPr="009212B8" w:rsidTr="00DC3147">
        <w:trPr>
          <w:trHeight w:hRule="exact" w:val="86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9212B8">
              <w:rPr>
                <w:color w:val="000000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spacing w:line="192" w:lineRule="exact"/>
              <w:ind w:right="110"/>
              <w:jc w:val="center"/>
              <w:rPr>
                <w:sz w:val="22"/>
                <w:szCs w:val="22"/>
              </w:rPr>
            </w:pPr>
            <w:r w:rsidRPr="009212B8">
              <w:rPr>
                <w:color w:val="000000"/>
                <w:spacing w:val="2"/>
                <w:sz w:val="22"/>
                <w:szCs w:val="22"/>
              </w:rPr>
              <w:t>Рекомендуемый размер повышающего коэффициента за категорию</w:t>
            </w:r>
          </w:p>
        </w:tc>
      </w:tr>
      <w:tr w:rsidR="006B497C" w:rsidRPr="009212B8" w:rsidTr="00DC3147">
        <w:trPr>
          <w:trHeight w:hRule="exact" w:val="41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spacing w:line="182" w:lineRule="exact"/>
              <w:ind w:left="307" w:right="427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B497C" w:rsidRDefault="006B497C" w:rsidP="00DC3147">
            <w:pPr>
              <w:shd w:val="clear" w:color="auto" w:fill="FFFFFF"/>
              <w:ind w:left="306" w:right="425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0,1 </w:t>
            </w:r>
            <w:r w:rsidR="00DE524A">
              <w:rPr>
                <w:color w:val="000000"/>
                <w:spacing w:val="4"/>
                <w:sz w:val="22"/>
                <w:szCs w:val="22"/>
              </w:rPr>
              <w:t>–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="00DE524A">
              <w:rPr>
                <w:color w:val="000000"/>
                <w:spacing w:val="4"/>
                <w:sz w:val="22"/>
                <w:szCs w:val="22"/>
              </w:rPr>
              <w:t>соответствие занимаемой должности</w:t>
            </w:r>
            <w:r w:rsidRPr="009212B8">
              <w:rPr>
                <w:color w:val="000000"/>
                <w:spacing w:val="4"/>
                <w:sz w:val="22"/>
                <w:szCs w:val="22"/>
              </w:rPr>
              <w:t xml:space="preserve">; </w:t>
            </w:r>
          </w:p>
          <w:p w:rsidR="006B497C" w:rsidRDefault="006B497C" w:rsidP="00DC3147">
            <w:pPr>
              <w:shd w:val="clear" w:color="auto" w:fill="FFFFFF"/>
              <w:ind w:left="306" w:right="425"/>
              <w:rPr>
                <w:color w:val="000000"/>
                <w:spacing w:val="4"/>
                <w:sz w:val="22"/>
                <w:szCs w:val="22"/>
              </w:rPr>
            </w:pPr>
          </w:p>
          <w:p w:rsidR="006B497C" w:rsidRDefault="006B497C" w:rsidP="00DC3147">
            <w:pPr>
              <w:shd w:val="clear" w:color="auto" w:fill="FFFFFF"/>
              <w:ind w:left="306" w:right="425"/>
              <w:rPr>
                <w:color w:val="000000"/>
                <w:spacing w:val="4"/>
                <w:sz w:val="22"/>
                <w:szCs w:val="22"/>
              </w:rPr>
            </w:pPr>
            <w:r w:rsidRPr="009212B8">
              <w:rPr>
                <w:color w:val="000000"/>
                <w:spacing w:val="4"/>
                <w:sz w:val="22"/>
                <w:szCs w:val="22"/>
              </w:rPr>
              <w:lastRenderedPageBreak/>
              <w:t>0,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3 </w:t>
            </w:r>
            <w:r w:rsidRPr="009212B8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9212B8">
              <w:rPr>
                <w:color w:val="000000"/>
                <w:spacing w:val="4"/>
                <w:sz w:val="22"/>
                <w:szCs w:val="22"/>
              </w:rPr>
              <w:t xml:space="preserve">для первой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квалификационной </w:t>
            </w:r>
            <w:r w:rsidRPr="009212B8">
              <w:rPr>
                <w:color w:val="000000"/>
                <w:spacing w:val="4"/>
                <w:sz w:val="22"/>
                <w:szCs w:val="22"/>
              </w:rPr>
              <w:t>категории;</w:t>
            </w:r>
          </w:p>
          <w:p w:rsidR="006B497C" w:rsidRDefault="006B497C" w:rsidP="00DC3147">
            <w:pPr>
              <w:shd w:val="clear" w:color="auto" w:fill="FFFFFF"/>
              <w:ind w:left="306" w:right="425"/>
              <w:rPr>
                <w:color w:val="000000"/>
                <w:spacing w:val="4"/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ind w:left="306" w:right="425"/>
              <w:rPr>
                <w:sz w:val="22"/>
                <w:szCs w:val="22"/>
              </w:rPr>
            </w:pPr>
            <w:r w:rsidRPr="009212B8">
              <w:rPr>
                <w:color w:val="000000"/>
                <w:spacing w:val="4"/>
                <w:sz w:val="22"/>
                <w:szCs w:val="22"/>
              </w:rPr>
              <w:t xml:space="preserve"> 0,5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9212B8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9212B8">
              <w:rPr>
                <w:color w:val="000000"/>
                <w:spacing w:val="4"/>
                <w:sz w:val="22"/>
                <w:szCs w:val="22"/>
              </w:rPr>
              <w:t xml:space="preserve">для высшей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квалификационной </w:t>
            </w:r>
            <w:r w:rsidRPr="009212B8">
              <w:rPr>
                <w:color w:val="000000"/>
                <w:spacing w:val="4"/>
                <w:sz w:val="22"/>
                <w:szCs w:val="22"/>
              </w:rPr>
              <w:t>категории</w:t>
            </w:r>
          </w:p>
          <w:p w:rsidR="006B497C" w:rsidRPr="009212B8" w:rsidRDefault="006B497C" w:rsidP="00DC3147">
            <w:pPr>
              <w:shd w:val="clear" w:color="auto" w:fill="FFFFFF"/>
              <w:rPr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ind w:left="355" w:right="403"/>
              <w:rPr>
                <w:color w:val="000000"/>
                <w:sz w:val="22"/>
                <w:szCs w:val="22"/>
              </w:rPr>
            </w:pPr>
          </w:p>
          <w:p w:rsidR="006B497C" w:rsidRDefault="006B497C" w:rsidP="00DC3147">
            <w:pPr>
              <w:shd w:val="clear" w:color="auto" w:fill="FFFFFF"/>
              <w:ind w:left="355" w:right="403"/>
              <w:rPr>
                <w:color w:val="000000"/>
                <w:sz w:val="22"/>
                <w:szCs w:val="22"/>
              </w:rPr>
            </w:pPr>
          </w:p>
          <w:p w:rsidR="006B497C" w:rsidRDefault="006B497C" w:rsidP="00DC3147">
            <w:pPr>
              <w:shd w:val="clear" w:color="auto" w:fill="FFFFFF"/>
              <w:ind w:left="355" w:right="403"/>
              <w:rPr>
                <w:color w:val="000000"/>
                <w:sz w:val="22"/>
                <w:szCs w:val="22"/>
              </w:rPr>
            </w:pPr>
          </w:p>
          <w:p w:rsidR="006B497C" w:rsidRDefault="006B497C" w:rsidP="00DC3147">
            <w:pPr>
              <w:shd w:val="clear" w:color="auto" w:fill="FFFFFF"/>
              <w:ind w:left="355" w:right="403"/>
              <w:rPr>
                <w:color w:val="000000"/>
                <w:sz w:val="22"/>
                <w:szCs w:val="22"/>
              </w:rPr>
            </w:pPr>
          </w:p>
          <w:p w:rsidR="006B497C" w:rsidRDefault="006B497C" w:rsidP="00DC3147">
            <w:pPr>
              <w:shd w:val="clear" w:color="auto" w:fill="FFFFFF"/>
              <w:ind w:left="355" w:right="403"/>
              <w:rPr>
                <w:color w:val="000000"/>
                <w:sz w:val="22"/>
                <w:szCs w:val="22"/>
              </w:rPr>
            </w:pPr>
          </w:p>
          <w:p w:rsidR="006B497C" w:rsidRPr="009212B8" w:rsidRDefault="006B497C" w:rsidP="00DC3147">
            <w:pPr>
              <w:shd w:val="clear" w:color="auto" w:fill="FFFFFF"/>
              <w:ind w:left="355" w:right="403"/>
              <w:rPr>
                <w:sz w:val="22"/>
                <w:szCs w:val="22"/>
              </w:rPr>
            </w:pPr>
          </w:p>
        </w:tc>
      </w:tr>
      <w:tr w:rsidR="006B497C" w:rsidRPr="009212B8" w:rsidTr="00DC3147">
        <w:trPr>
          <w:trHeight w:hRule="exact" w:val="41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rPr>
                <w:sz w:val="22"/>
                <w:szCs w:val="22"/>
              </w:rPr>
            </w:pPr>
            <w:r w:rsidRPr="009212B8">
              <w:rPr>
                <w:color w:val="000000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ind w:left="355" w:right="403"/>
              <w:rPr>
                <w:sz w:val="22"/>
                <w:szCs w:val="22"/>
              </w:rPr>
            </w:pPr>
          </w:p>
        </w:tc>
      </w:tr>
      <w:tr w:rsidR="006B497C" w:rsidRPr="009212B8" w:rsidTr="00DC3147">
        <w:trPr>
          <w:trHeight w:hRule="exact" w:val="3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ind w:left="355" w:right="403"/>
              <w:rPr>
                <w:sz w:val="22"/>
                <w:szCs w:val="22"/>
              </w:rPr>
            </w:pPr>
          </w:p>
        </w:tc>
      </w:tr>
      <w:tr w:rsidR="006B497C" w:rsidRPr="009212B8" w:rsidTr="00DC3147">
        <w:trPr>
          <w:trHeight w:hRule="exact"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rPr>
                <w:sz w:val="22"/>
                <w:szCs w:val="22"/>
              </w:rPr>
            </w:pPr>
            <w:r w:rsidRPr="009212B8">
              <w:rPr>
                <w:color w:val="000000"/>
                <w:spacing w:val="-5"/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ind w:left="355" w:right="403"/>
              <w:rPr>
                <w:sz w:val="22"/>
                <w:szCs w:val="22"/>
              </w:rPr>
            </w:pPr>
          </w:p>
        </w:tc>
      </w:tr>
      <w:tr w:rsidR="006B497C" w:rsidRPr="009212B8" w:rsidTr="00DC3147">
        <w:trPr>
          <w:trHeight w:hRule="exact"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97C" w:rsidRDefault="00DE524A" w:rsidP="00DC314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Учитель-логопед </w:t>
            </w:r>
          </w:p>
          <w:p w:rsidR="006B497C" w:rsidRPr="009212B8" w:rsidRDefault="006B497C" w:rsidP="00DC3147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ind w:left="355" w:right="403"/>
              <w:rPr>
                <w:sz w:val="22"/>
                <w:szCs w:val="22"/>
              </w:rPr>
            </w:pPr>
          </w:p>
        </w:tc>
      </w:tr>
      <w:tr w:rsidR="006B497C" w:rsidRPr="009212B8" w:rsidTr="00DC3147">
        <w:trPr>
          <w:trHeight w:hRule="exact" w:val="4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97C" w:rsidRDefault="006B497C" w:rsidP="00DC31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97C" w:rsidRPr="009212B8" w:rsidRDefault="006B497C" w:rsidP="00DC3147">
            <w:pPr>
              <w:shd w:val="clear" w:color="auto" w:fill="FFFFFF"/>
              <w:ind w:left="355" w:right="403"/>
              <w:rPr>
                <w:sz w:val="22"/>
                <w:szCs w:val="22"/>
              </w:rPr>
            </w:pPr>
          </w:p>
        </w:tc>
      </w:tr>
    </w:tbl>
    <w:p w:rsidR="006B497C" w:rsidRDefault="006B497C" w:rsidP="006B497C">
      <w:pPr>
        <w:rPr>
          <w:b/>
          <w:bCs/>
          <w:sz w:val="22"/>
          <w:szCs w:val="22"/>
        </w:rPr>
      </w:pPr>
      <w:r w:rsidRPr="009212B8">
        <w:rPr>
          <w:b/>
          <w:bCs/>
          <w:sz w:val="22"/>
          <w:szCs w:val="22"/>
        </w:rPr>
        <w:t xml:space="preserve">     </w:t>
      </w:r>
    </w:p>
    <w:p w:rsidR="006B497C" w:rsidRDefault="006B497C" w:rsidP="006B497C">
      <w:pPr>
        <w:rPr>
          <w:b/>
          <w:bCs/>
          <w:sz w:val="22"/>
          <w:szCs w:val="22"/>
        </w:rPr>
      </w:pPr>
    </w:p>
    <w:p w:rsidR="006B497C" w:rsidRDefault="006B497C" w:rsidP="006B497C">
      <w:pPr>
        <w:rPr>
          <w:b/>
          <w:bCs/>
          <w:sz w:val="22"/>
          <w:szCs w:val="22"/>
        </w:rPr>
      </w:pPr>
    </w:p>
    <w:p w:rsidR="006B497C" w:rsidRDefault="006B497C" w:rsidP="006B497C">
      <w:pPr>
        <w:rPr>
          <w:b/>
          <w:bCs/>
          <w:sz w:val="22"/>
          <w:szCs w:val="22"/>
        </w:rPr>
      </w:pPr>
    </w:p>
    <w:p w:rsidR="006B497C" w:rsidRPr="0076071C" w:rsidRDefault="006B497C" w:rsidP="006B497C">
      <w:pPr>
        <w:rPr>
          <w:sz w:val="22"/>
          <w:szCs w:val="22"/>
          <w:lang w:val="en-US"/>
        </w:rPr>
      </w:pPr>
    </w:p>
    <w:p w:rsidR="006B497C" w:rsidRDefault="006B497C" w:rsidP="006B497C">
      <w:pPr>
        <w:rPr>
          <w:b/>
          <w:sz w:val="24"/>
          <w:szCs w:val="24"/>
        </w:rPr>
      </w:pPr>
    </w:p>
    <w:p w:rsidR="00DE524A" w:rsidRPr="009212B8" w:rsidRDefault="00DE524A" w:rsidP="00DE52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</w:p>
    <w:p w:rsidR="00DE524A" w:rsidRDefault="00DE524A" w:rsidP="00DE52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DC26BA">
        <w:rPr>
          <w:sz w:val="22"/>
          <w:szCs w:val="22"/>
        </w:rPr>
        <w:t>К Положению об оплате труда работников</w:t>
      </w:r>
    </w:p>
    <w:p w:rsidR="00DE524A" w:rsidRPr="00DC26BA" w:rsidRDefault="00DE524A" w:rsidP="00DE52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DC26BA">
        <w:rPr>
          <w:sz w:val="22"/>
          <w:szCs w:val="22"/>
        </w:rPr>
        <w:t>Муниципального бюджетного дошкольного</w:t>
      </w:r>
    </w:p>
    <w:p w:rsidR="00DE524A" w:rsidRPr="00DC26BA" w:rsidRDefault="00DE524A" w:rsidP="00DE524A">
      <w:pPr>
        <w:tabs>
          <w:tab w:val="left" w:pos="65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DC26BA">
        <w:rPr>
          <w:sz w:val="22"/>
          <w:szCs w:val="22"/>
        </w:rPr>
        <w:t>образовательного учреждения «Детский сад</w:t>
      </w:r>
      <w:r>
        <w:rPr>
          <w:sz w:val="22"/>
          <w:szCs w:val="22"/>
        </w:rPr>
        <w:t xml:space="preserve">             </w:t>
      </w:r>
      <w:r w:rsidRPr="00DC26BA">
        <w:rPr>
          <w:sz w:val="22"/>
          <w:szCs w:val="22"/>
        </w:rPr>
        <w:t>комбинированного вида № 40 «Сороконожка»</w:t>
      </w:r>
      <w:r>
        <w:rPr>
          <w:sz w:val="22"/>
          <w:szCs w:val="22"/>
        </w:rPr>
        <w:t xml:space="preserve">,                                                                      </w:t>
      </w:r>
      <w:r w:rsidRPr="00DC26BA">
        <w:rPr>
          <w:sz w:val="22"/>
          <w:szCs w:val="22"/>
        </w:rPr>
        <w:t>утвержденного приказом от 10.04.</w:t>
      </w:r>
      <w:r w:rsidRPr="001E2177">
        <w:rPr>
          <w:sz w:val="22"/>
          <w:szCs w:val="22"/>
        </w:rPr>
        <w:t>2015 №</w:t>
      </w:r>
      <w:r w:rsidR="001E2177" w:rsidRPr="001E2177">
        <w:rPr>
          <w:sz w:val="22"/>
          <w:szCs w:val="22"/>
        </w:rPr>
        <w:t xml:space="preserve"> 25</w:t>
      </w:r>
    </w:p>
    <w:p w:rsidR="006B497C" w:rsidRDefault="006B497C" w:rsidP="006B497C"/>
    <w:p w:rsidR="00DE524A" w:rsidRPr="00231B9B" w:rsidRDefault="006B497C" w:rsidP="00A73DAF">
      <w:pPr>
        <w:shd w:val="clear" w:color="auto" w:fill="FFFFFF"/>
        <w:ind w:firstLine="709"/>
        <w:jc w:val="center"/>
        <w:rPr>
          <w:rFonts w:cs="Arial"/>
          <w:b/>
          <w:bCs/>
          <w:color w:val="000000"/>
          <w:sz w:val="24"/>
          <w:szCs w:val="24"/>
        </w:rPr>
      </w:pPr>
      <w:r w:rsidRPr="00231B9B">
        <w:rPr>
          <w:rFonts w:cs="Arial"/>
          <w:b/>
          <w:bCs/>
          <w:color w:val="000000"/>
          <w:sz w:val="24"/>
          <w:szCs w:val="24"/>
        </w:rPr>
        <w:t>Перечень</w:t>
      </w:r>
      <w:r w:rsidRPr="00231B9B">
        <w:rPr>
          <w:rFonts w:cs="Arial"/>
          <w:b/>
          <w:bCs/>
          <w:color w:val="000000"/>
          <w:sz w:val="24"/>
          <w:szCs w:val="24"/>
        </w:rPr>
        <w:br/>
      </w:r>
      <w:r w:rsidR="00DE524A">
        <w:rPr>
          <w:rFonts w:cs="Arial"/>
          <w:b/>
          <w:bCs/>
          <w:color w:val="000000"/>
          <w:sz w:val="24"/>
          <w:szCs w:val="24"/>
        </w:rPr>
        <w:t xml:space="preserve">  </w:t>
      </w:r>
      <w:r w:rsidRPr="00231B9B">
        <w:rPr>
          <w:rFonts w:cs="Arial"/>
          <w:b/>
          <w:bCs/>
          <w:color w:val="000000"/>
          <w:sz w:val="24"/>
          <w:szCs w:val="24"/>
        </w:rPr>
        <w:t xml:space="preserve">должностей работников </w:t>
      </w:r>
      <w:r w:rsidR="00DE524A" w:rsidRPr="004D42E5">
        <w:rPr>
          <w:b/>
          <w:sz w:val="24"/>
          <w:szCs w:val="24"/>
        </w:rPr>
        <w:t xml:space="preserve">Муниципального бюджетного дошкольного </w:t>
      </w:r>
      <w:r w:rsidR="00DE524A">
        <w:rPr>
          <w:b/>
          <w:sz w:val="24"/>
          <w:szCs w:val="24"/>
        </w:rPr>
        <w:t>образовательного</w:t>
      </w:r>
      <w:r w:rsidR="00A73DAF">
        <w:rPr>
          <w:b/>
          <w:sz w:val="24"/>
          <w:szCs w:val="24"/>
        </w:rPr>
        <w:t xml:space="preserve"> </w:t>
      </w:r>
      <w:r w:rsidR="00DE524A" w:rsidRPr="004D42E5">
        <w:rPr>
          <w:b/>
          <w:sz w:val="24"/>
          <w:szCs w:val="24"/>
        </w:rPr>
        <w:t>учреждения</w:t>
      </w:r>
      <w:r w:rsidR="00DE524A" w:rsidRPr="004D42E5">
        <w:rPr>
          <w:b/>
          <w:bCs/>
          <w:sz w:val="24"/>
          <w:szCs w:val="24"/>
        </w:rPr>
        <w:t>,</w:t>
      </w:r>
      <w:r w:rsidR="00DE524A">
        <w:rPr>
          <w:b/>
          <w:bCs/>
          <w:sz w:val="24"/>
          <w:szCs w:val="24"/>
        </w:rPr>
        <w:t xml:space="preserve"> </w:t>
      </w:r>
      <w:r w:rsidR="00DE524A" w:rsidRPr="004D42E5">
        <w:rPr>
          <w:b/>
          <w:bCs/>
          <w:sz w:val="24"/>
          <w:szCs w:val="24"/>
        </w:rPr>
        <w:t xml:space="preserve">реализующих </w:t>
      </w:r>
      <w:r w:rsidR="00DE524A">
        <w:rPr>
          <w:b/>
          <w:bCs/>
          <w:sz w:val="24"/>
          <w:szCs w:val="24"/>
        </w:rPr>
        <w:t>основную образовательную программу</w:t>
      </w:r>
      <w:r w:rsidR="00DE524A">
        <w:rPr>
          <w:rFonts w:cs="Arial"/>
          <w:b/>
          <w:bCs/>
          <w:color w:val="000000"/>
          <w:sz w:val="24"/>
          <w:szCs w:val="24"/>
        </w:rPr>
        <w:t xml:space="preserve">, отнесенных к категории </w:t>
      </w:r>
      <w:r w:rsidR="00DE524A" w:rsidRPr="00231B9B">
        <w:rPr>
          <w:rFonts w:cs="Arial"/>
          <w:b/>
          <w:bCs/>
          <w:color w:val="000000"/>
          <w:sz w:val="24"/>
          <w:szCs w:val="24"/>
        </w:rPr>
        <w:t>основно</w:t>
      </w:r>
      <w:r w:rsidR="00DE524A">
        <w:rPr>
          <w:rFonts w:cs="Arial"/>
          <w:b/>
          <w:bCs/>
          <w:color w:val="000000"/>
          <w:sz w:val="24"/>
          <w:szCs w:val="24"/>
        </w:rPr>
        <w:t xml:space="preserve">го персонала </w:t>
      </w:r>
      <w:r w:rsidR="00DE524A" w:rsidRPr="00231B9B">
        <w:rPr>
          <w:rFonts w:cs="Arial"/>
          <w:b/>
          <w:bCs/>
          <w:color w:val="000000"/>
          <w:sz w:val="24"/>
          <w:szCs w:val="24"/>
        </w:rPr>
        <w:t>для расчета должностн</w:t>
      </w:r>
      <w:r w:rsidR="00DE524A">
        <w:rPr>
          <w:rFonts w:cs="Arial"/>
          <w:b/>
          <w:bCs/>
          <w:color w:val="000000"/>
          <w:sz w:val="24"/>
          <w:szCs w:val="24"/>
        </w:rPr>
        <w:t>ого</w:t>
      </w:r>
      <w:r w:rsidR="00DE524A" w:rsidRPr="00231B9B">
        <w:rPr>
          <w:rFonts w:cs="Arial"/>
          <w:b/>
          <w:bCs/>
          <w:color w:val="000000"/>
          <w:sz w:val="24"/>
          <w:szCs w:val="24"/>
        </w:rPr>
        <w:t xml:space="preserve"> окла</w:t>
      </w:r>
      <w:r w:rsidR="00DE524A">
        <w:rPr>
          <w:rFonts w:cs="Arial"/>
          <w:b/>
          <w:bCs/>
          <w:color w:val="000000"/>
          <w:sz w:val="24"/>
          <w:szCs w:val="24"/>
        </w:rPr>
        <w:t>да</w:t>
      </w:r>
      <w:r w:rsidR="00DE524A" w:rsidRPr="00231B9B">
        <w:rPr>
          <w:rFonts w:cs="Arial"/>
          <w:b/>
          <w:bCs/>
          <w:color w:val="000000"/>
          <w:sz w:val="24"/>
          <w:szCs w:val="24"/>
        </w:rPr>
        <w:t xml:space="preserve"> руководител</w:t>
      </w:r>
      <w:r w:rsidR="00DE524A">
        <w:rPr>
          <w:rFonts w:cs="Arial"/>
          <w:b/>
          <w:bCs/>
          <w:color w:val="000000"/>
          <w:sz w:val="24"/>
          <w:szCs w:val="24"/>
        </w:rPr>
        <w:t>я</w:t>
      </w:r>
    </w:p>
    <w:p w:rsidR="00DE524A" w:rsidRPr="004D42E5" w:rsidRDefault="00DE524A" w:rsidP="00DE524A">
      <w:pPr>
        <w:rPr>
          <w:b/>
          <w:bCs/>
          <w:sz w:val="24"/>
          <w:szCs w:val="24"/>
        </w:rPr>
      </w:pPr>
    </w:p>
    <w:p w:rsidR="00DE524A" w:rsidRPr="004D42E5" w:rsidRDefault="00DE524A" w:rsidP="00DE524A">
      <w:pPr>
        <w:jc w:val="center"/>
        <w:rPr>
          <w:b/>
          <w:bCs/>
          <w:sz w:val="24"/>
          <w:szCs w:val="24"/>
        </w:rPr>
      </w:pPr>
    </w:p>
    <w:p w:rsidR="006B497C" w:rsidRPr="006D7012" w:rsidRDefault="006B497C" w:rsidP="006B497C"/>
    <w:p w:rsidR="006B497C" w:rsidRDefault="006B497C" w:rsidP="006B497C">
      <w:pPr>
        <w:rPr>
          <w:color w:val="000000"/>
          <w:sz w:val="22"/>
          <w:szCs w:val="22"/>
        </w:rPr>
      </w:pPr>
      <w:r w:rsidRPr="0060692C">
        <w:rPr>
          <w:color w:val="000000"/>
          <w:sz w:val="22"/>
          <w:szCs w:val="22"/>
        </w:rPr>
        <w:t xml:space="preserve">Воспитатель </w:t>
      </w:r>
    </w:p>
    <w:p w:rsidR="006B497C" w:rsidRDefault="006B497C" w:rsidP="006B497C">
      <w:pPr>
        <w:rPr>
          <w:color w:val="000000"/>
          <w:sz w:val="22"/>
          <w:szCs w:val="22"/>
        </w:rPr>
      </w:pPr>
      <w:r w:rsidRPr="009212B8">
        <w:rPr>
          <w:color w:val="000000"/>
          <w:sz w:val="22"/>
          <w:szCs w:val="22"/>
        </w:rPr>
        <w:t>Инструктор по физической культуре</w:t>
      </w:r>
    </w:p>
    <w:p w:rsidR="006B497C" w:rsidRDefault="006B497C" w:rsidP="006B49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Музыкальный руководитель</w:t>
      </w:r>
    </w:p>
    <w:p w:rsidR="006B497C" w:rsidRDefault="006B497C" w:rsidP="006B497C">
      <w:pPr>
        <w:rPr>
          <w:color w:val="000000"/>
          <w:spacing w:val="-5"/>
          <w:sz w:val="22"/>
          <w:szCs w:val="22"/>
        </w:rPr>
      </w:pPr>
      <w:r w:rsidRPr="009212B8">
        <w:rPr>
          <w:color w:val="000000"/>
          <w:spacing w:val="-5"/>
          <w:sz w:val="22"/>
          <w:szCs w:val="22"/>
        </w:rPr>
        <w:t>Педагог-психолог</w:t>
      </w:r>
    </w:p>
    <w:p w:rsidR="006B497C" w:rsidRPr="00986D29" w:rsidRDefault="006B497C" w:rsidP="006B497C">
      <w:pPr>
        <w:rPr>
          <w:color w:val="000000"/>
          <w:sz w:val="22"/>
          <w:szCs w:val="22"/>
        </w:rPr>
      </w:pPr>
      <w:r>
        <w:rPr>
          <w:sz w:val="22"/>
          <w:szCs w:val="22"/>
        </w:rPr>
        <w:t>Учитель-логопед (логопед)</w:t>
      </w:r>
    </w:p>
    <w:p w:rsidR="00A16E51" w:rsidRDefault="00A16E51"/>
    <w:sectPr w:rsidR="00A16E51" w:rsidSect="008C4C47">
      <w:pgSz w:w="11906" w:h="16838"/>
      <w:pgMar w:top="851" w:right="849" w:bottom="1135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F4A2FC"/>
    <w:lvl w:ilvl="0">
      <w:numFmt w:val="bullet"/>
      <w:lvlText w:val="*"/>
      <w:lvlJc w:val="left"/>
    </w:lvl>
  </w:abstractNum>
  <w:abstractNum w:abstractNumId="1">
    <w:nsid w:val="08AA0B8A"/>
    <w:multiLevelType w:val="multilevel"/>
    <w:tmpl w:val="9DE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2C78"/>
    <w:multiLevelType w:val="multilevel"/>
    <w:tmpl w:val="58E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52"/>
    <w:multiLevelType w:val="multilevel"/>
    <w:tmpl w:val="BE8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668CD"/>
    <w:multiLevelType w:val="multilevel"/>
    <w:tmpl w:val="327AE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E2B2B97"/>
    <w:multiLevelType w:val="multilevel"/>
    <w:tmpl w:val="FE5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76BF6"/>
    <w:multiLevelType w:val="multilevel"/>
    <w:tmpl w:val="1A1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42828"/>
    <w:multiLevelType w:val="multilevel"/>
    <w:tmpl w:val="727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A692C"/>
    <w:multiLevelType w:val="multilevel"/>
    <w:tmpl w:val="18C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32033"/>
    <w:multiLevelType w:val="hybridMultilevel"/>
    <w:tmpl w:val="22D8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3096"/>
    <w:multiLevelType w:val="multilevel"/>
    <w:tmpl w:val="513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75340"/>
    <w:multiLevelType w:val="multilevel"/>
    <w:tmpl w:val="46C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86A59"/>
    <w:multiLevelType w:val="multilevel"/>
    <w:tmpl w:val="663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B16CF"/>
    <w:multiLevelType w:val="multilevel"/>
    <w:tmpl w:val="7576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33B98"/>
    <w:multiLevelType w:val="multilevel"/>
    <w:tmpl w:val="CBEC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8611F"/>
    <w:multiLevelType w:val="multilevel"/>
    <w:tmpl w:val="715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497C"/>
    <w:rsid w:val="000614DA"/>
    <w:rsid w:val="001E204A"/>
    <w:rsid w:val="001E2177"/>
    <w:rsid w:val="00266FF2"/>
    <w:rsid w:val="00497DB8"/>
    <w:rsid w:val="004D42E5"/>
    <w:rsid w:val="004E5E4A"/>
    <w:rsid w:val="005302E6"/>
    <w:rsid w:val="006B497C"/>
    <w:rsid w:val="0076071C"/>
    <w:rsid w:val="00761B40"/>
    <w:rsid w:val="00984054"/>
    <w:rsid w:val="009C4A3B"/>
    <w:rsid w:val="009E707A"/>
    <w:rsid w:val="009F6A07"/>
    <w:rsid w:val="00A16E51"/>
    <w:rsid w:val="00A73DAF"/>
    <w:rsid w:val="00A83232"/>
    <w:rsid w:val="00AC0A7B"/>
    <w:rsid w:val="00AC191A"/>
    <w:rsid w:val="00AE1C15"/>
    <w:rsid w:val="00AE5239"/>
    <w:rsid w:val="00B934D4"/>
    <w:rsid w:val="00BE1FAC"/>
    <w:rsid w:val="00DC26BA"/>
    <w:rsid w:val="00DE524A"/>
    <w:rsid w:val="00E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497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B49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2"/>
    <w:next w:val="a"/>
    <w:link w:val="30"/>
    <w:qFormat/>
    <w:rsid w:val="006B497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cs="Times New Roman"/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6B49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97C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B497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497C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B497C"/>
    <w:rPr>
      <w:rFonts w:ascii="Arial" w:hAnsi="Arial"/>
      <w:b/>
      <w:bCs/>
      <w:color w:val="000080"/>
    </w:rPr>
  </w:style>
  <w:style w:type="paragraph" w:styleId="a3">
    <w:name w:val="Plain Text"/>
    <w:basedOn w:val="a"/>
    <w:link w:val="a4"/>
    <w:rsid w:val="006B497C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6B497C"/>
    <w:rPr>
      <w:rFonts w:ascii="Courier New" w:hAnsi="Courier New"/>
    </w:rPr>
  </w:style>
  <w:style w:type="paragraph" w:styleId="a5">
    <w:name w:val="Title"/>
    <w:basedOn w:val="a"/>
    <w:link w:val="a6"/>
    <w:qFormat/>
    <w:rsid w:val="006B497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6B497C"/>
    <w:rPr>
      <w:rFonts w:ascii="Times New Roman" w:hAnsi="Times New Roman"/>
      <w:b/>
      <w:sz w:val="28"/>
    </w:rPr>
  </w:style>
  <w:style w:type="paragraph" w:styleId="a7">
    <w:name w:val="Body Text"/>
    <w:basedOn w:val="a"/>
    <w:link w:val="a8"/>
    <w:rsid w:val="006B497C"/>
    <w:pPr>
      <w:jc w:val="both"/>
    </w:pPr>
  </w:style>
  <w:style w:type="character" w:customStyle="1" w:styleId="a8">
    <w:name w:val="Основной текст Знак"/>
    <w:basedOn w:val="a0"/>
    <w:link w:val="a7"/>
    <w:rsid w:val="006B497C"/>
    <w:rPr>
      <w:rFonts w:ascii="Times New Roman" w:hAnsi="Times New Roman"/>
      <w:sz w:val="28"/>
    </w:rPr>
  </w:style>
  <w:style w:type="paragraph" w:styleId="a9">
    <w:name w:val="Body Text Indent"/>
    <w:basedOn w:val="a"/>
    <w:link w:val="aa"/>
    <w:rsid w:val="006B497C"/>
    <w:pPr>
      <w:ind w:firstLine="426"/>
      <w:jc w:val="both"/>
    </w:pPr>
  </w:style>
  <w:style w:type="character" w:customStyle="1" w:styleId="aa">
    <w:name w:val="Основной текст с отступом Знак"/>
    <w:basedOn w:val="a0"/>
    <w:link w:val="a9"/>
    <w:rsid w:val="006B497C"/>
    <w:rPr>
      <w:rFonts w:ascii="Times New Roman" w:hAnsi="Times New Roman"/>
      <w:sz w:val="28"/>
    </w:rPr>
  </w:style>
  <w:style w:type="character" w:styleId="ab">
    <w:name w:val="annotation reference"/>
    <w:basedOn w:val="a0"/>
    <w:semiHidden/>
    <w:rsid w:val="006B497C"/>
    <w:rPr>
      <w:sz w:val="16"/>
    </w:rPr>
  </w:style>
  <w:style w:type="paragraph" w:styleId="ac">
    <w:name w:val="annotation text"/>
    <w:basedOn w:val="a"/>
    <w:link w:val="ad"/>
    <w:semiHidden/>
    <w:rsid w:val="006B497C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6B497C"/>
    <w:rPr>
      <w:rFonts w:ascii="Times New Roman" w:hAnsi="Times New Roman"/>
    </w:rPr>
  </w:style>
  <w:style w:type="paragraph" w:styleId="ae">
    <w:name w:val="header"/>
    <w:basedOn w:val="a"/>
    <w:link w:val="af"/>
    <w:rsid w:val="006B497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6B497C"/>
    <w:rPr>
      <w:rFonts w:ascii="Times New Roman" w:hAnsi="Times New Roman"/>
      <w:sz w:val="28"/>
    </w:rPr>
  </w:style>
  <w:style w:type="paragraph" w:styleId="af0">
    <w:name w:val="footer"/>
    <w:basedOn w:val="a"/>
    <w:link w:val="af1"/>
    <w:rsid w:val="006B497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rsid w:val="006B497C"/>
    <w:rPr>
      <w:rFonts w:ascii="Times New Roman" w:hAnsi="Times New Roman"/>
      <w:sz w:val="28"/>
    </w:rPr>
  </w:style>
  <w:style w:type="paragraph" w:styleId="21">
    <w:name w:val="Body Text 2"/>
    <w:basedOn w:val="a"/>
    <w:link w:val="22"/>
    <w:rsid w:val="006B497C"/>
    <w:rPr>
      <w:rFonts w:ascii="Arial" w:hAnsi="Arial" w:cs="Arial"/>
      <w:b/>
      <w:bCs/>
      <w:color w:val="FFFFCC"/>
      <w:szCs w:val="19"/>
    </w:rPr>
  </w:style>
  <w:style w:type="character" w:customStyle="1" w:styleId="22">
    <w:name w:val="Основной текст 2 Знак"/>
    <w:basedOn w:val="a0"/>
    <w:link w:val="21"/>
    <w:rsid w:val="006B497C"/>
    <w:rPr>
      <w:rFonts w:ascii="Arial" w:hAnsi="Arial" w:cs="Arial"/>
      <w:b/>
      <w:bCs/>
      <w:color w:val="FFFFCC"/>
      <w:sz w:val="28"/>
      <w:szCs w:val="19"/>
    </w:rPr>
  </w:style>
  <w:style w:type="paragraph" w:styleId="31">
    <w:name w:val="Body Text 3"/>
    <w:basedOn w:val="a"/>
    <w:link w:val="32"/>
    <w:rsid w:val="006B497C"/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6B497C"/>
    <w:rPr>
      <w:rFonts w:ascii="Times New Roman" w:hAnsi="Times New Roman"/>
      <w:color w:val="000000"/>
      <w:sz w:val="24"/>
    </w:rPr>
  </w:style>
  <w:style w:type="paragraph" w:styleId="af2">
    <w:name w:val="Balloon Text"/>
    <w:basedOn w:val="a"/>
    <w:link w:val="af3"/>
    <w:semiHidden/>
    <w:rsid w:val="006B497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B497C"/>
    <w:rPr>
      <w:rFonts w:ascii="Tahoma" w:hAnsi="Tahoma" w:cs="Tahoma"/>
      <w:sz w:val="16"/>
      <w:szCs w:val="16"/>
    </w:rPr>
  </w:style>
  <w:style w:type="paragraph" w:styleId="af4">
    <w:name w:val="No Spacing"/>
    <w:qFormat/>
    <w:rsid w:val="006B497C"/>
    <w:rPr>
      <w:rFonts w:eastAsia="Calibri"/>
      <w:sz w:val="22"/>
      <w:szCs w:val="22"/>
      <w:lang w:eastAsia="en-US"/>
    </w:rPr>
  </w:style>
  <w:style w:type="table" w:styleId="af5">
    <w:name w:val="Table Grid"/>
    <w:basedOn w:val="a1"/>
    <w:rsid w:val="006B4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qFormat/>
    <w:rsid w:val="006B497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</w:rPr>
  </w:style>
  <w:style w:type="paragraph" w:styleId="af7">
    <w:name w:val="Normal (Web)"/>
    <w:basedOn w:val="a"/>
    <w:uiPriority w:val="99"/>
    <w:rsid w:val="006B497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6B497C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basedOn w:val="af8"/>
    <w:rsid w:val="006B497C"/>
    <w:rPr>
      <w:b/>
      <w:bCs/>
      <w:color w:val="008000"/>
      <w:sz w:val="20"/>
      <w:szCs w:val="20"/>
      <w:u w:val="single"/>
    </w:rPr>
  </w:style>
  <w:style w:type="paragraph" w:customStyle="1" w:styleId="afa">
    <w:name w:val="Основное меню"/>
    <w:basedOn w:val="a"/>
    <w:next w:val="a"/>
    <w:rsid w:val="006B497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rsid w:val="006B497C"/>
    <w:rPr>
      <w:b/>
      <w:bCs/>
      <w:color w:val="C0C0C0"/>
    </w:rPr>
  </w:style>
  <w:style w:type="paragraph" w:customStyle="1" w:styleId="afc">
    <w:name w:val="Заголовок статьи"/>
    <w:basedOn w:val="a"/>
    <w:next w:val="a"/>
    <w:rsid w:val="006B49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afd">
    <w:name w:val="Интерактивный заголовок"/>
    <w:basedOn w:val="afb"/>
    <w:next w:val="a"/>
    <w:rsid w:val="006B497C"/>
    <w:rPr>
      <w:u w:val="single"/>
    </w:rPr>
  </w:style>
  <w:style w:type="paragraph" w:customStyle="1" w:styleId="afe">
    <w:name w:val="Интерфейс"/>
    <w:basedOn w:val="a"/>
    <w:next w:val="a"/>
    <w:rsid w:val="006B49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0"/>
    </w:rPr>
  </w:style>
  <w:style w:type="paragraph" w:customStyle="1" w:styleId="aff">
    <w:name w:val="Комментарий"/>
    <w:basedOn w:val="a"/>
    <w:next w:val="a"/>
    <w:rsid w:val="006B497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ff0">
    <w:name w:val="Информация о версии"/>
    <w:basedOn w:val="aff"/>
    <w:next w:val="a"/>
    <w:rsid w:val="006B497C"/>
    <w:rPr>
      <w:color w:val="000080"/>
    </w:rPr>
  </w:style>
  <w:style w:type="paragraph" w:customStyle="1" w:styleId="aff1">
    <w:name w:val="Текст (лев. подпись)"/>
    <w:basedOn w:val="a"/>
    <w:next w:val="a"/>
    <w:rsid w:val="006B497C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ff2">
    <w:name w:val="Колонтитул (левый)"/>
    <w:basedOn w:val="aff1"/>
    <w:next w:val="a"/>
    <w:rsid w:val="006B497C"/>
    <w:rPr>
      <w:sz w:val="14"/>
      <w:szCs w:val="14"/>
    </w:rPr>
  </w:style>
  <w:style w:type="paragraph" w:customStyle="1" w:styleId="aff3">
    <w:name w:val="Текст (прав. подпись)"/>
    <w:basedOn w:val="a"/>
    <w:next w:val="a"/>
    <w:rsid w:val="006B497C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customStyle="1" w:styleId="aff4">
    <w:name w:val="Колонтитул (правый)"/>
    <w:basedOn w:val="aff3"/>
    <w:next w:val="a"/>
    <w:rsid w:val="006B497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rsid w:val="006B497C"/>
    <w:pPr>
      <w:jc w:val="left"/>
    </w:pPr>
    <w:rPr>
      <w:color w:val="000080"/>
    </w:rPr>
  </w:style>
  <w:style w:type="paragraph" w:customStyle="1" w:styleId="aff6">
    <w:name w:val="Моноширинный"/>
    <w:basedOn w:val="a"/>
    <w:next w:val="a"/>
    <w:rsid w:val="006B4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ff7">
    <w:name w:val="Найденные слова"/>
    <w:basedOn w:val="af8"/>
    <w:rsid w:val="006B497C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basedOn w:val="af8"/>
    <w:rsid w:val="006B497C"/>
    <w:rPr>
      <w:b/>
      <w:bCs/>
      <w:color w:val="008080"/>
      <w:sz w:val="20"/>
      <w:szCs w:val="20"/>
    </w:rPr>
  </w:style>
  <w:style w:type="paragraph" w:customStyle="1" w:styleId="aff9">
    <w:name w:val="Нормальный (таблица)"/>
    <w:basedOn w:val="a"/>
    <w:next w:val="a"/>
    <w:rsid w:val="006B497C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ffa">
    <w:name w:val="Объект"/>
    <w:basedOn w:val="a"/>
    <w:next w:val="a"/>
    <w:rsid w:val="006B497C"/>
    <w:pPr>
      <w:widowControl w:val="0"/>
      <w:autoSpaceDE w:val="0"/>
      <w:autoSpaceDN w:val="0"/>
      <w:adjustRightInd w:val="0"/>
      <w:ind w:firstLine="720"/>
      <w:jc w:val="both"/>
    </w:pPr>
    <w:rPr>
      <w:sz w:val="20"/>
    </w:rPr>
  </w:style>
  <w:style w:type="paragraph" w:customStyle="1" w:styleId="affb">
    <w:name w:val="Таблицы (моноширинный)"/>
    <w:basedOn w:val="a"/>
    <w:next w:val="a"/>
    <w:rsid w:val="006B4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ffc">
    <w:name w:val="Оглавление"/>
    <w:basedOn w:val="affb"/>
    <w:next w:val="a"/>
    <w:rsid w:val="006B497C"/>
    <w:pPr>
      <w:ind w:left="140"/>
    </w:pPr>
  </w:style>
  <w:style w:type="character" w:customStyle="1" w:styleId="affd">
    <w:name w:val="Опечатки"/>
    <w:rsid w:val="006B497C"/>
    <w:rPr>
      <w:color w:val="FF0000"/>
      <w:sz w:val="20"/>
      <w:szCs w:val="20"/>
    </w:rPr>
  </w:style>
  <w:style w:type="paragraph" w:customStyle="1" w:styleId="affe">
    <w:name w:val="Переменная часть"/>
    <w:basedOn w:val="afa"/>
    <w:next w:val="a"/>
    <w:rsid w:val="006B497C"/>
    <w:rPr>
      <w:sz w:val="18"/>
      <w:szCs w:val="18"/>
    </w:rPr>
  </w:style>
  <w:style w:type="paragraph" w:customStyle="1" w:styleId="afff">
    <w:name w:val="Постоянная часть"/>
    <w:basedOn w:val="afa"/>
    <w:next w:val="a"/>
    <w:rsid w:val="006B497C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6B497C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afff1">
    <w:name w:val="Продолжение ссылки"/>
    <w:basedOn w:val="af9"/>
    <w:rsid w:val="006B497C"/>
    <w:rPr>
      <w:b/>
      <w:bCs/>
      <w:color w:val="008000"/>
      <w:sz w:val="20"/>
      <w:szCs w:val="20"/>
      <w:u w:val="single"/>
    </w:rPr>
  </w:style>
  <w:style w:type="paragraph" w:customStyle="1" w:styleId="afff2">
    <w:name w:val="Словарная статья"/>
    <w:basedOn w:val="a"/>
    <w:next w:val="a"/>
    <w:rsid w:val="006B497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3">
    <w:name w:val="Текст (справка)"/>
    <w:basedOn w:val="a"/>
    <w:next w:val="a"/>
    <w:rsid w:val="006B497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</w:rPr>
  </w:style>
  <w:style w:type="paragraph" w:customStyle="1" w:styleId="afff4">
    <w:name w:val="Текст в таблице"/>
    <w:basedOn w:val="aff9"/>
    <w:next w:val="a"/>
    <w:rsid w:val="006B497C"/>
    <w:pPr>
      <w:ind w:firstLine="500"/>
    </w:pPr>
  </w:style>
  <w:style w:type="paragraph" w:customStyle="1" w:styleId="afff5">
    <w:name w:val="Технический комментарий"/>
    <w:basedOn w:val="a"/>
    <w:next w:val="a"/>
    <w:rsid w:val="006B497C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afff6">
    <w:name w:val="Утратил силу"/>
    <w:basedOn w:val="af8"/>
    <w:rsid w:val="006B497C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6B4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B4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6B497C"/>
    <w:pPr>
      <w:tabs>
        <w:tab w:val="num" w:pos="0"/>
      </w:tabs>
      <w:ind w:firstLine="360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6B497C"/>
    <w:rPr>
      <w:rFonts w:ascii="Times New Roman" w:hAnsi="Times New Roman"/>
      <w:sz w:val="28"/>
      <w:szCs w:val="24"/>
    </w:rPr>
  </w:style>
  <w:style w:type="character" w:customStyle="1" w:styleId="11">
    <w:name w:val="Знак Знак1"/>
    <w:basedOn w:val="a0"/>
    <w:rsid w:val="006B497C"/>
    <w:rPr>
      <w:sz w:val="24"/>
    </w:rPr>
  </w:style>
  <w:style w:type="character" w:styleId="afff7">
    <w:name w:val="page number"/>
    <w:basedOn w:val="a0"/>
    <w:rsid w:val="006B497C"/>
  </w:style>
  <w:style w:type="paragraph" w:customStyle="1" w:styleId="afff8">
    <w:name w:val="Нормальный"/>
    <w:rsid w:val="006B49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customStyle="1" w:styleId="ConsNormal">
    <w:name w:val="ConsNormal"/>
    <w:rsid w:val="006B49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9">
    <w:name w:val="Strong"/>
    <w:basedOn w:val="a0"/>
    <w:qFormat/>
    <w:rsid w:val="006B497C"/>
    <w:rPr>
      <w:b/>
      <w:bCs/>
    </w:rPr>
  </w:style>
  <w:style w:type="paragraph" w:customStyle="1" w:styleId="210">
    <w:name w:val="Основной текст с отступом 21"/>
    <w:basedOn w:val="a"/>
    <w:rsid w:val="006B497C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12">
    <w:name w:val="Знак Знак Знак Знак Знак Знак Знак1"/>
    <w:basedOn w:val="a"/>
    <w:rsid w:val="006B497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6B49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6B49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0">
    <w:name w:val="Знак Знак11"/>
    <w:basedOn w:val="a0"/>
    <w:locked/>
    <w:rsid w:val="006B497C"/>
    <w:rPr>
      <w:b/>
      <w:bCs/>
      <w:sz w:val="24"/>
      <w:szCs w:val="24"/>
      <w:lang w:val="ru-RU" w:eastAsia="ru-RU" w:bidi="ar-SA"/>
    </w:rPr>
  </w:style>
  <w:style w:type="paragraph" w:customStyle="1" w:styleId="13">
    <w:name w:val="Знак1"/>
    <w:basedOn w:val="a"/>
    <w:rsid w:val="006B497C"/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aliases w:val=" Знак Знак Знак Знак Знак Знак Знак Знак Знак Знак Знак Знак Знак Знак, Знак Знак Знак Знак Знак Знак Знак Знак Знак Знак Знак Знак Знак"/>
    <w:basedOn w:val="a"/>
    <w:rsid w:val="006B49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"/>
    <w:basedOn w:val="a"/>
    <w:rsid w:val="006B49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5846</Words>
  <Characters>33324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Раздел  Ш. Порядок и условия оплаты труда персонала</vt:lpstr>
      <vt:lpstr>2.  Порядок и условия установления выплат компенсационного характера</vt:lpstr>
      <vt:lpstr/>
      <vt:lpstr>3. Порядок и условия установления выплат стимулирующего характера</vt:lpstr>
      <vt:lpstr>51. Расчет размера средней заработной платы работников основного персонала Учреж</vt:lpstr>
      <vt:lpstr>54. Назначение выплат стимулирующего характера руководителю учреждения осуществл</vt:lpstr>
      <vt:lpstr>Начисление стимулирующих выплат руководителям Учреждений производится на основа</vt:lpstr>
    </vt:vector>
  </TitlesOfParts>
  <Company/>
  <LinksUpToDate>false</LinksUpToDate>
  <CharactersWithSpaces>39092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2015-04-24T06:38:00Z</cp:lastPrinted>
  <dcterms:created xsi:type="dcterms:W3CDTF">2015-03-17T06:02:00Z</dcterms:created>
  <dcterms:modified xsi:type="dcterms:W3CDTF">2015-06-09T04:46:00Z</dcterms:modified>
</cp:coreProperties>
</file>